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303868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8A532" w14:textId="68A0BA95" w:rsidR="004766A9" w:rsidRDefault="004766A9" w:rsidP="00AE52F7">
          <w:pPr>
            <w:pStyle w:val="Nadpisobsahu"/>
            <w:jc w:val="both"/>
          </w:pPr>
          <w:r>
            <w:t>Obsah</w:t>
          </w:r>
        </w:p>
        <w:p w14:paraId="2FFE29E0" w14:textId="69A2CE1D" w:rsidR="00773CBC" w:rsidRDefault="004766A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25373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Technická zpráva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_Toc46825373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44995190" w14:textId="58759A12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4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1.1.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Identifikační údaje mostu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_Toc46825374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48DADD53" w14:textId="70036DB2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5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stavba a objekt číslo,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_Toc46825375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0F699518" w14:textId="261E8BDE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6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b)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název mostu,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_Toc46825376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60896853" w14:textId="7FD819A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7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c)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evidenční číslo mostu,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_Toc46825377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274113F" w14:textId="20D1AF3B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8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d)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katastrální území, obec, kraj,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_Toc46825378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09C6503E" w14:textId="480C688D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79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e)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pozemní komunikace - návrhová kategorie nebo typ příčného uspořádání místní komunikace, evidenční číslo,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_Toc46825379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8011066" w14:textId="524F041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0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f)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bod křížení - všechna křížení na délce mostu,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_Toc46825380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7BDEE388" w14:textId="415C390D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1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g)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staničení začátku úpravy, všechny podpěry, křížení a konec úpravy,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_Toc46825381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30CBC760" w14:textId="1011A572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2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h)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staničení přemosťované překážky - plavební km, drážní km, km pozemní komunikace apod.,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_Toc46825382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4AC882B" w14:textId="20874F90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3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i)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úhel křížení - všech překážek,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_Toc46825383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39F08861" w14:textId="6FE3B018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4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j)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volná výška - podjezdu, podchodu, plavební výška.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_Toc46825384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3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5BACB1E6" w14:textId="096AD22B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5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1.2.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Základní údaje o mostu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4</w:t>
            </w:r>
          </w:hyperlink>
        </w:p>
        <w:p w14:paraId="0B31BB65" w14:textId="37E7A9B4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6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charakteristika mostu,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4</w:t>
            </w:r>
          </w:hyperlink>
        </w:p>
        <w:p w14:paraId="0DEEC851" w14:textId="0DFC91CA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7" w:history="1">
            <w:r w:rsidR="00773CBC" w:rsidRPr="009B4D12">
              <w:rPr>
                <w:rStyle w:val="Hypertextovodkaz"/>
                <w:noProof/>
              </w:rPr>
              <w:t>Stávající stav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_Toc46825387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4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C878EDD" w14:textId="7CD210A2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8" w:history="1">
            <w:r w:rsidR="00773CBC" w:rsidRPr="009B4D12">
              <w:rPr>
                <w:rStyle w:val="Hypertextovodkaz"/>
                <w:noProof/>
              </w:rPr>
              <w:t>Stav po rekonstrukci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_Toc46825388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4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7807A0C" w14:textId="6881A906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89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1.3.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Zdůvodnění stavby mostu a jeho umístění</w:t>
            </w:r>
            <w:r w:rsidR="00773CBC">
              <w:rPr>
                <w:noProof/>
                <w:webHidden/>
              </w:rPr>
              <w:tab/>
            </w:r>
            <w:r w:rsidR="00D20E78">
              <w:rPr>
                <w:noProof/>
                <w:webHidden/>
              </w:rPr>
              <w:t>4</w:t>
            </w:r>
          </w:hyperlink>
        </w:p>
        <w:p w14:paraId="36D6D5F5" w14:textId="15DDF8C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0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návaznost projektové dokumentace mostního objektu na předchozí dokumentaci, účel mostu a požadavky - podklady na jeho řešení,</w:t>
            </w:r>
            <w:r w:rsidR="00773CBC">
              <w:rPr>
                <w:noProof/>
                <w:webHidden/>
              </w:rPr>
              <w:tab/>
            </w:r>
            <w:r w:rsidR="007B2063">
              <w:rPr>
                <w:noProof/>
                <w:webHidden/>
              </w:rPr>
              <w:t>4</w:t>
            </w:r>
          </w:hyperlink>
        </w:p>
        <w:p w14:paraId="6ADAE94C" w14:textId="652085C2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1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b)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charakter přemosťované překážky - převáděné komunikace, drážního tělesa, vodního díla apod.,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5</w:t>
            </w:r>
          </w:hyperlink>
        </w:p>
        <w:p w14:paraId="6B350BE2" w14:textId="19D3D1F6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2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c)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územní podmínky,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_Toc46825392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6D15BFEE" w14:textId="71C29B43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3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d)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geotechnické podmínky.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_Toc46825393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7670FDC7" w14:textId="0239AF9C" w:rsidR="00773CBC" w:rsidRDefault="00136CB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4" w:history="1">
            <w:r w:rsidR="00773CBC" w:rsidRPr="009B4D12">
              <w:rPr>
                <w:rStyle w:val="Hypertextovodkaz"/>
                <w:noProof/>
              </w:rPr>
              <w:t>1.4. Technické řešení mostu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_Toc46825394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67C49FEB" w14:textId="35C62F75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5" w:history="1">
            <w:r w:rsidR="00773CBC" w:rsidRPr="009B4D12">
              <w:rPr>
                <w:rStyle w:val="Hypertextovodkaz"/>
                <w:noProof/>
              </w:rPr>
              <w:t>1.4.1. Stávající stav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_Toc46825395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7D37F879" w14:textId="0C3C5B4D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6" w:history="1">
            <w:r w:rsidR="00773CBC" w:rsidRPr="009B4D12">
              <w:rPr>
                <w:rStyle w:val="Hypertextovodkaz"/>
                <w:noProof/>
              </w:rPr>
              <w:t xml:space="preserve">a) Popis konstrukce </w:t>
            </w:r>
            <w:r w:rsidR="00641E43">
              <w:rPr>
                <w:rStyle w:val="Hypertextovodkaz"/>
                <w:noProof/>
              </w:rPr>
              <w:t>mostu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_Toc46825396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67442EB1" w14:textId="2BDC244B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7" w:history="1">
            <w:r w:rsidR="00773CBC" w:rsidRPr="009B4D12">
              <w:rPr>
                <w:rStyle w:val="Hypertextovodkaz"/>
                <w:noProof/>
              </w:rPr>
              <w:t>b) Nosná konstrukce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_Toc46825397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3DC03C81" w14:textId="56175A26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8" w:history="1">
            <w:r w:rsidR="00773CBC" w:rsidRPr="009B4D12">
              <w:rPr>
                <w:rStyle w:val="Hypertextovodkaz"/>
                <w:noProof/>
              </w:rPr>
              <w:t>c) Spodní stavba a založení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_Toc46825398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5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2DDF28A" w14:textId="20B17997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399" w:history="1">
            <w:r w:rsidR="00773CBC" w:rsidRPr="009B4D12">
              <w:rPr>
                <w:rStyle w:val="Hypertextovodkaz"/>
                <w:noProof/>
              </w:rPr>
              <w:t>d) Vybavení mostu</w:t>
            </w:r>
            <w:r w:rsidR="00773CBC">
              <w:rPr>
                <w:noProof/>
                <w:webHidden/>
              </w:rPr>
              <w:tab/>
            </w:r>
            <w:r w:rsidR="007B2063">
              <w:rPr>
                <w:noProof/>
                <w:webHidden/>
              </w:rPr>
              <w:t>5</w:t>
            </w:r>
          </w:hyperlink>
        </w:p>
        <w:p w14:paraId="67AE4B28" w14:textId="0F1E136C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0" w:history="1">
            <w:r w:rsidR="00773CBC" w:rsidRPr="009B4D12">
              <w:rPr>
                <w:rStyle w:val="Hypertextovodkaz"/>
                <w:noProof/>
              </w:rPr>
              <w:t xml:space="preserve">1.4.2. </w:t>
            </w:r>
            <w:r w:rsidR="00641E43">
              <w:rPr>
                <w:rStyle w:val="Hypertextovodkaz"/>
                <w:noProof/>
              </w:rPr>
              <w:t>Oprava mostu</w:t>
            </w:r>
            <w:r w:rsidR="00773CBC">
              <w:rPr>
                <w:noProof/>
                <w:webHidden/>
              </w:rPr>
              <w:tab/>
            </w:r>
            <w:r w:rsidR="007B2063">
              <w:rPr>
                <w:noProof/>
                <w:webHidden/>
              </w:rPr>
              <w:t>5</w:t>
            </w:r>
          </w:hyperlink>
        </w:p>
        <w:p w14:paraId="2486321F" w14:textId="6AA1F7C1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1" w:history="1">
            <w:r w:rsidR="00773CBC" w:rsidRPr="009B4D12">
              <w:rPr>
                <w:rStyle w:val="Hypertextovodkaz"/>
                <w:noProof/>
              </w:rPr>
              <w:t xml:space="preserve">a) </w:t>
            </w:r>
            <w:r w:rsidR="00276C20">
              <w:rPr>
                <w:rStyle w:val="Hypertextovodkaz"/>
                <w:noProof/>
              </w:rPr>
              <w:t>Bour</w:t>
            </w:r>
            <w:r w:rsidR="007B2063">
              <w:rPr>
                <w:rStyle w:val="Hypertextovodkaz"/>
                <w:noProof/>
              </w:rPr>
              <w:t>ací práce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6</w:t>
            </w:r>
          </w:hyperlink>
        </w:p>
        <w:p w14:paraId="4B3D9B04" w14:textId="2FBFD7D1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2" w:history="1">
            <w:r w:rsidR="00773CBC" w:rsidRPr="009B4D12">
              <w:rPr>
                <w:rStyle w:val="Hypertextovodkaz"/>
                <w:noProof/>
              </w:rPr>
              <w:t xml:space="preserve">b) </w:t>
            </w:r>
            <w:r w:rsidR="007B2063">
              <w:rPr>
                <w:rStyle w:val="Hypertextovodkaz"/>
                <w:noProof/>
              </w:rPr>
              <w:t>Nosná konstrukce</w:t>
            </w:r>
            <w:r w:rsidR="003E5BCD">
              <w:rPr>
                <w:rStyle w:val="Hypertextovodkaz"/>
                <w:noProof/>
              </w:rPr>
              <w:t xml:space="preserve"> - klenba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_Toc46825402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6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570B46F" w14:textId="6C98E43C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3" w:history="1">
            <w:r w:rsidR="00773CBC" w:rsidRPr="009B4D12">
              <w:rPr>
                <w:rStyle w:val="Hypertextovodkaz"/>
                <w:noProof/>
              </w:rPr>
              <w:t xml:space="preserve">c) </w:t>
            </w:r>
            <w:r w:rsidR="00B11A45">
              <w:rPr>
                <w:rStyle w:val="Hypertextovodkaz"/>
                <w:noProof/>
              </w:rPr>
              <w:t>Izolace a odvodnění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_Toc46825403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6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1FC6C0D8" w14:textId="0366AFFB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4" w:history="1">
            <w:r w:rsidR="00773CBC" w:rsidRPr="009B4D12">
              <w:rPr>
                <w:rStyle w:val="Hypertextovodkaz"/>
                <w:noProof/>
              </w:rPr>
              <w:t>d)</w:t>
            </w:r>
            <w:r w:rsidR="00B11A45">
              <w:rPr>
                <w:rStyle w:val="Hypertextovodkaz"/>
                <w:noProof/>
              </w:rPr>
              <w:t xml:space="preserve"> Římsy</w:t>
            </w:r>
            <w:r w:rsidR="00773CBC">
              <w:rPr>
                <w:noProof/>
                <w:webHidden/>
              </w:rPr>
              <w:tab/>
            </w:r>
            <w:r w:rsidR="00B11A45">
              <w:rPr>
                <w:noProof/>
                <w:webHidden/>
              </w:rPr>
              <w:t>6</w:t>
            </w:r>
          </w:hyperlink>
        </w:p>
        <w:p w14:paraId="26E0F2FD" w14:textId="48297CDD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05" w:history="1">
            <w:r w:rsidR="00773CBC" w:rsidRPr="009B4D12">
              <w:rPr>
                <w:rStyle w:val="Hypertextovodkaz"/>
                <w:noProof/>
              </w:rPr>
              <w:t xml:space="preserve">e) </w:t>
            </w:r>
            <w:r w:rsidR="00B11A45">
              <w:rPr>
                <w:rStyle w:val="Hypertextovodkaz"/>
                <w:noProof/>
              </w:rPr>
              <w:t>Zábradelní svodidlo</w:t>
            </w:r>
            <w:r w:rsidR="003E5BCD">
              <w:rPr>
                <w:rStyle w:val="Hypertextovodkaz"/>
                <w:noProof/>
              </w:rPr>
              <w:t xml:space="preserve"> a svodidlo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7</w:t>
            </w:r>
          </w:hyperlink>
        </w:p>
        <w:p w14:paraId="1ED6A98E" w14:textId="635A7C96" w:rsidR="00773CBC" w:rsidRDefault="00136CB9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6825406" w:history="1">
            <w:r w:rsidR="00773CBC" w:rsidRPr="009B4D12">
              <w:rPr>
                <w:rStyle w:val="Hypertextovodkaz"/>
                <w:noProof/>
              </w:rPr>
              <w:t xml:space="preserve">f) </w:t>
            </w:r>
            <w:r w:rsidR="0077375D">
              <w:rPr>
                <w:rStyle w:val="Hypertextovodkaz"/>
                <w:noProof/>
              </w:rPr>
              <w:t>Vozovkové vrstvy</w:t>
            </w:r>
            <w:r w:rsidR="00773CBC">
              <w:rPr>
                <w:noProof/>
                <w:webHidden/>
              </w:rPr>
              <w:tab/>
            </w:r>
            <w:r w:rsidR="00773CBC">
              <w:rPr>
                <w:noProof/>
                <w:webHidden/>
              </w:rPr>
              <w:fldChar w:fldCharType="begin"/>
            </w:r>
            <w:r w:rsidR="00773CBC">
              <w:rPr>
                <w:noProof/>
                <w:webHidden/>
              </w:rPr>
              <w:instrText xml:space="preserve"> PAGEREF _Toc46825406 \h </w:instrText>
            </w:r>
            <w:r w:rsidR="00773CBC">
              <w:rPr>
                <w:noProof/>
                <w:webHidden/>
              </w:rPr>
            </w:r>
            <w:r w:rsidR="00773CBC">
              <w:rPr>
                <w:noProof/>
                <w:webHidden/>
              </w:rPr>
              <w:fldChar w:fldCharType="separate"/>
            </w:r>
            <w:r w:rsidR="000844E2">
              <w:rPr>
                <w:noProof/>
                <w:webHidden/>
              </w:rPr>
              <w:t>7</w:t>
            </w:r>
            <w:r w:rsidR="00773CBC">
              <w:rPr>
                <w:noProof/>
                <w:webHidden/>
              </w:rPr>
              <w:fldChar w:fldCharType="end"/>
            </w:r>
          </w:hyperlink>
        </w:p>
        <w:p w14:paraId="216A6B0C" w14:textId="16618D3A" w:rsidR="00B11A45" w:rsidRPr="00B11A45" w:rsidRDefault="003E5BCD" w:rsidP="003E5BCD">
          <w:pPr>
            <w:pStyle w:val="Obsah3"/>
            <w:tabs>
              <w:tab w:val="right" w:leader="dot" w:pos="9062"/>
            </w:tabs>
            <w:ind w:left="0"/>
          </w:pPr>
          <w:r>
            <w:t xml:space="preserve">       </w:t>
          </w:r>
          <w:r w:rsidR="00B11A45">
            <w:t xml:space="preserve"> g</w:t>
          </w:r>
          <w:hyperlink w:anchor="_Toc46825406" w:history="1">
            <w:r w:rsidR="00B11A45" w:rsidRPr="009B4D12">
              <w:rPr>
                <w:rStyle w:val="Hypertextovodkaz"/>
                <w:noProof/>
              </w:rPr>
              <w:t xml:space="preserve">) </w:t>
            </w:r>
            <w:r w:rsidR="00B11A45">
              <w:rPr>
                <w:rStyle w:val="Hypertextovodkaz"/>
                <w:noProof/>
              </w:rPr>
              <w:t>Sanace</w:t>
            </w:r>
            <w:r w:rsidR="00B11A45">
              <w:rPr>
                <w:noProof/>
                <w:webHidden/>
              </w:rPr>
              <w:tab/>
            </w:r>
            <w:r w:rsidR="00B11A45">
              <w:rPr>
                <w:noProof/>
                <w:webHidden/>
              </w:rPr>
              <w:fldChar w:fldCharType="begin"/>
            </w:r>
            <w:r w:rsidR="00B11A45">
              <w:rPr>
                <w:noProof/>
                <w:webHidden/>
              </w:rPr>
              <w:instrText xml:space="preserve"> PAGEREF _Toc46825406 \h </w:instrText>
            </w:r>
            <w:r w:rsidR="00B11A45">
              <w:rPr>
                <w:noProof/>
                <w:webHidden/>
              </w:rPr>
            </w:r>
            <w:r w:rsidR="00B11A45">
              <w:rPr>
                <w:noProof/>
                <w:webHidden/>
              </w:rPr>
              <w:fldChar w:fldCharType="separate"/>
            </w:r>
            <w:r w:rsidR="00B11A45">
              <w:rPr>
                <w:noProof/>
                <w:webHidden/>
              </w:rPr>
              <w:t>7</w:t>
            </w:r>
            <w:r w:rsidR="00B11A45">
              <w:rPr>
                <w:noProof/>
                <w:webHidden/>
              </w:rPr>
              <w:fldChar w:fldCharType="end"/>
            </w:r>
          </w:hyperlink>
        </w:p>
        <w:p w14:paraId="52514BC9" w14:textId="0B6C9DAC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0" w:history="1">
            <w:r w:rsidR="000C20F4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h</w:t>
            </w:r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požadované podmínky a měření sedání a průhybů (měření a monitoring),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7</w:t>
            </w:r>
          </w:hyperlink>
        </w:p>
        <w:p w14:paraId="13D52CFF" w14:textId="7BF56AA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1" w:history="1">
            <w:r w:rsidR="000C20F4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i</w:t>
            </w:r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požadované zatěžovací zkoušky.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7</w:t>
            </w:r>
          </w:hyperlink>
        </w:p>
        <w:p w14:paraId="742BF758" w14:textId="28DC9A0F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2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1.5.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Výstavba mostu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7</w:t>
            </w:r>
          </w:hyperlink>
        </w:p>
        <w:p w14:paraId="55BCDA76" w14:textId="1C709D41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3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postup a technologie </w:t>
            </w:r>
            <w:r w:rsidR="003B1602">
              <w:rPr>
                <w:rStyle w:val="Hypertextovodkaz"/>
                <w:rFonts w:eastAsia="Times New Roman"/>
                <w:noProof/>
                <w:lang w:eastAsia="cs-CZ"/>
              </w:rPr>
              <w:t>opravy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mostu,</w:t>
            </w:r>
            <w:r w:rsidR="00773CBC">
              <w:rPr>
                <w:noProof/>
                <w:webHidden/>
              </w:rPr>
              <w:tab/>
            </w:r>
            <w:r w:rsidR="003E5BCD">
              <w:rPr>
                <w:noProof/>
                <w:webHidden/>
              </w:rPr>
              <w:t>7</w:t>
            </w:r>
          </w:hyperlink>
        </w:p>
        <w:p w14:paraId="4915C57F" w14:textId="24E5928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4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b)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specifické požadavky pro předpokládanou technologii stavby - přístupy, přívody elektrické energie, skladovací plochy, montážní a pomocné konstrukce apod.,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634670CD" w14:textId="31799678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5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c)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související (dotčené) objekty stavby,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2062563F" w14:textId="0F6897E5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6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d)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vztah k území - inženýrské sítě, ochranná pásma, omezení provozu apod.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77936655" w14:textId="71C819A2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7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1.6.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Přehled provedených výpočtů a konstatování rozhodujících dimenzí a průřezů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6CC9B49A" w14:textId="346CFC99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8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vytyčovací údaje,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11225D2D" w14:textId="679AE68E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19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b)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prostorové uspořádání a geometrie mostu,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6E5D4A1B" w14:textId="5867FCA7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20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c)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statický výpočet základů, spodní stavby, nosné konstrukce,</w:t>
            </w:r>
            <w:r w:rsidR="00773CBC">
              <w:rPr>
                <w:noProof/>
                <w:webHidden/>
              </w:rPr>
              <w:tab/>
            </w:r>
            <w:r w:rsidR="000C20F4">
              <w:rPr>
                <w:noProof/>
                <w:webHidden/>
              </w:rPr>
              <w:t>8</w:t>
            </w:r>
          </w:hyperlink>
        </w:p>
        <w:p w14:paraId="0BF0E7F2" w14:textId="7F3A672C" w:rsidR="00773CBC" w:rsidRDefault="00136CB9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21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d)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hydrotechnické výpočty.</w:t>
            </w:r>
            <w:r w:rsidR="00773CBC">
              <w:rPr>
                <w:noProof/>
                <w:webHidden/>
              </w:rPr>
              <w:tab/>
            </w:r>
            <w:r w:rsidR="00884C42">
              <w:rPr>
                <w:noProof/>
                <w:webHidden/>
              </w:rPr>
              <w:t>9</w:t>
            </w:r>
          </w:hyperlink>
        </w:p>
        <w:p w14:paraId="33FEE563" w14:textId="33A87135" w:rsidR="00773CBC" w:rsidRDefault="00136CB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825422" w:history="1">
            <w:r w:rsidR="00773CBC" w:rsidRPr="009B4D12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1.7.</w:t>
            </w:r>
            <w:r w:rsidR="00773CBC" w:rsidRPr="009B4D12">
              <w:rPr>
                <w:rStyle w:val="Hypertextovodkaz"/>
                <w:rFonts w:eastAsia="Times New Roman"/>
                <w:noProof/>
                <w:lang w:eastAsia="cs-CZ"/>
              </w:rPr>
              <w:t xml:space="preserve"> Řešení přístupu a užívání stavby osobami s omezenou schopností pohybu nebo orientace</w:t>
            </w:r>
            <w:r w:rsidR="00773CBC">
              <w:rPr>
                <w:noProof/>
                <w:webHidden/>
              </w:rPr>
              <w:tab/>
            </w:r>
            <w:r w:rsidR="00884C42">
              <w:rPr>
                <w:noProof/>
                <w:webHidden/>
              </w:rPr>
              <w:t>9</w:t>
            </w:r>
          </w:hyperlink>
        </w:p>
        <w:p w14:paraId="77961719" w14:textId="11C0E42C" w:rsidR="004766A9" w:rsidRDefault="004766A9" w:rsidP="00AE52F7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7DC2F8D9" w14:textId="12ABC0E4" w:rsidR="00CC7816" w:rsidRDefault="00CC7816" w:rsidP="00AE52F7">
      <w:pPr>
        <w:jc w:val="both"/>
        <w:rPr>
          <w:lang w:eastAsia="cs-CZ"/>
        </w:rPr>
      </w:pPr>
    </w:p>
    <w:p w14:paraId="6213B7A1" w14:textId="29787C4C" w:rsidR="004766A9" w:rsidRDefault="004766A9" w:rsidP="00AE52F7">
      <w:pPr>
        <w:jc w:val="both"/>
        <w:rPr>
          <w:lang w:eastAsia="cs-CZ"/>
        </w:rPr>
      </w:pPr>
    </w:p>
    <w:p w14:paraId="0E453D2A" w14:textId="114827A9" w:rsidR="004766A9" w:rsidRDefault="004766A9" w:rsidP="00AE52F7">
      <w:pPr>
        <w:jc w:val="both"/>
        <w:rPr>
          <w:lang w:eastAsia="cs-CZ"/>
        </w:rPr>
      </w:pPr>
    </w:p>
    <w:p w14:paraId="1826491A" w14:textId="0FCF2199" w:rsidR="004766A9" w:rsidRDefault="004766A9" w:rsidP="00AE52F7">
      <w:pPr>
        <w:jc w:val="both"/>
        <w:rPr>
          <w:lang w:eastAsia="cs-CZ"/>
        </w:rPr>
      </w:pPr>
    </w:p>
    <w:p w14:paraId="18489212" w14:textId="33188BD0" w:rsidR="004766A9" w:rsidRDefault="004766A9" w:rsidP="00AE52F7">
      <w:pPr>
        <w:jc w:val="both"/>
        <w:rPr>
          <w:lang w:eastAsia="cs-CZ"/>
        </w:rPr>
      </w:pPr>
    </w:p>
    <w:p w14:paraId="4FB88B25" w14:textId="75BEE973" w:rsidR="004766A9" w:rsidRDefault="004766A9" w:rsidP="00AE52F7">
      <w:pPr>
        <w:jc w:val="both"/>
        <w:rPr>
          <w:lang w:eastAsia="cs-CZ"/>
        </w:rPr>
      </w:pPr>
    </w:p>
    <w:p w14:paraId="380EC6E8" w14:textId="29F17BF0" w:rsidR="004766A9" w:rsidRDefault="004766A9" w:rsidP="00AE52F7">
      <w:pPr>
        <w:jc w:val="both"/>
        <w:rPr>
          <w:lang w:eastAsia="cs-CZ"/>
        </w:rPr>
      </w:pPr>
    </w:p>
    <w:p w14:paraId="302C6EDF" w14:textId="77777777" w:rsidR="004766A9" w:rsidRDefault="004766A9" w:rsidP="00AE52F7">
      <w:pPr>
        <w:jc w:val="both"/>
        <w:rPr>
          <w:lang w:eastAsia="cs-CZ"/>
        </w:rPr>
      </w:pPr>
    </w:p>
    <w:p w14:paraId="7390934B" w14:textId="0C6F8F66" w:rsidR="00CC7816" w:rsidRDefault="00CC7816" w:rsidP="00AE52F7">
      <w:pPr>
        <w:jc w:val="both"/>
        <w:rPr>
          <w:lang w:eastAsia="cs-CZ"/>
        </w:rPr>
      </w:pPr>
    </w:p>
    <w:p w14:paraId="2EDCE5F1" w14:textId="6B6E16A1" w:rsidR="00CC7816" w:rsidRDefault="00CC7816" w:rsidP="00AE52F7">
      <w:pPr>
        <w:jc w:val="both"/>
        <w:rPr>
          <w:lang w:eastAsia="cs-CZ"/>
        </w:rPr>
      </w:pPr>
    </w:p>
    <w:p w14:paraId="796714A6" w14:textId="02900F62" w:rsidR="00CC7816" w:rsidRDefault="00CC7816" w:rsidP="00AE52F7">
      <w:pPr>
        <w:jc w:val="both"/>
        <w:rPr>
          <w:lang w:eastAsia="cs-CZ"/>
        </w:rPr>
      </w:pPr>
    </w:p>
    <w:p w14:paraId="6BAAC571" w14:textId="11656BA7" w:rsidR="00CC7816" w:rsidRDefault="00CC7816" w:rsidP="00AE52F7">
      <w:pPr>
        <w:jc w:val="both"/>
        <w:rPr>
          <w:lang w:eastAsia="cs-CZ"/>
        </w:rPr>
      </w:pPr>
    </w:p>
    <w:p w14:paraId="7ADFA9ED" w14:textId="7186D524" w:rsidR="00CC7816" w:rsidRDefault="00CC7816" w:rsidP="00AE52F7">
      <w:pPr>
        <w:jc w:val="both"/>
        <w:rPr>
          <w:lang w:eastAsia="cs-CZ"/>
        </w:rPr>
      </w:pPr>
    </w:p>
    <w:p w14:paraId="5CABC395" w14:textId="447B0E8F" w:rsidR="00CC7816" w:rsidRDefault="00CC7816" w:rsidP="00AE52F7">
      <w:pPr>
        <w:jc w:val="both"/>
        <w:rPr>
          <w:lang w:eastAsia="cs-CZ"/>
        </w:rPr>
      </w:pPr>
    </w:p>
    <w:p w14:paraId="3FEA5F36" w14:textId="1D537D9A" w:rsidR="00CC7816" w:rsidRDefault="00CC7816" w:rsidP="00AE52F7">
      <w:pPr>
        <w:jc w:val="both"/>
        <w:rPr>
          <w:lang w:eastAsia="cs-CZ"/>
        </w:rPr>
      </w:pPr>
    </w:p>
    <w:p w14:paraId="27062E66" w14:textId="332ED466" w:rsidR="00CC7816" w:rsidRDefault="00CC7816" w:rsidP="00AE52F7">
      <w:pPr>
        <w:jc w:val="both"/>
        <w:rPr>
          <w:lang w:eastAsia="cs-CZ"/>
        </w:rPr>
      </w:pPr>
    </w:p>
    <w:p w14:paraId="269722A0" w14:textId="0F18183D" w:rsidR="00CC7816" w:rsidRDefault="00CC7816" w:rsidP="00AE52F7">
      <w:pPr>
        <w:jc w:val="both"/>
        <w:rPr>
          <w:lang w:eastAsia="cs-CZ"/>
        </w:rPr>
      </w:pPr>
    </w:p>
    <w:p w14:paraId="2A6693E9" w14:textId="25CAA0FC" w:rsidR="00CC7816" w:rsidRDefault="00CC7816" w:rsidP="00AE52F7">
      <w:pPr>
        <w:jc w:val="both"/>
        <w:rPr>
          <w:lang w:eastAsia="cs-CZ"/>
        </w:rPr>
      </w:pPr>
    </w:p>
    <w:p w14:paraId="698EA987" w14:textId="3C8640CD" w:rsidR="00150468" w:rsidRDefault="00150468" w:rsidP="00AE52F7">
      <w:pPr>
        <w:jc w:val="both"/>
        <w:rPr>
          <w:lang w:eastAsia="cs-CZ"/>
        </w:rPr>
      </w:pPr>
    </w:p>
    <w:p w14:paraId="0570D0BE" w14:textId="5404BB73" w:rsidR="00150468" w:rsidRDefault="00150468" w:rsidP="00AE52F7">
      <w:pPr>
        <w:jc w:val="both"/>
        <w:rPr>
          <w:lang w:eastAsia="cs-CZ"/>
        </w:rPr>
      </w:pPr>
    </w:p>
    <w:p w14:paraId="54980DFB" w14:textId="685D42E7" w:rsidR="00150468" w:rsidRDefault="00150468" w:rsidP="00AE52F7">
      <w:pPr>
        <w:jc w:val="both"/>
        <w:rPr>
          <w:lang w:eastAsia="cs-CZ"/>
        </w:rPr>
      </w:pPr>
    </w:p>
    <w:p w14:paraId="5CDC8743" w14:textId="133DEC09" w:rsidR="00150468" w:rsidRDefault="00150468" w:rsidP="00AE52F7">
      <w:pPr>
        <w:jc w:val="both"/>
        <w:rPr>
          <w:lang w:eastAsia="cs-CZ"/>
        </w:rPr>
      </w:pPr>
    </w:p>
    <w:p w14:paraId="6258B92B" w14:textId="32ED8D5C" w:rsidR="009D4DC7" w:rsidRDefault="009D4DC7" w:rsidP="00AE52F7">
      <w:pPr>
        <w:jc w:val="both"/>
      </w:pPr>
      <w:r>
        <w:t>Zpracováno dle:</w:t>
      </w:r>
    </w:p>
    <w:p w14:paraId="00C4A421" w14:textId="77777777" w:rsidR="009D4DC7" w:rsidRDefault="009D4DC7" w:rsidP="00AE52F7">
      <w:pPr>
        <w:jc w:val="both"/>
      </w:pPr>
      <w:r>
        <w:lastRenderedPageBreak/>
        <w:t>Vyhláška č. 251 ze dne 24. října 2018, kterou se mění vyhláška č. 146/2008 Sb., o rozsahu a obsahu projektové dokumentace dopravních staveb</w:t>
      </w:r>
    </w:p>
    <w:p w14:paraId="37258291" w14:textId="11531362" w:rsidR="00CC7816" w:rsidRPr="00CC7816" w:rsidRDefault="00CC7816" w:rsidP="00AE52F7">
      <w:pPr>
        <w:pStyle w:val="Nadpis1"/>
        <w:jc w:val="both"/>
        <w:rPr>
          <w:rFonts w:eastAsia="Times New Roman"/>
          <w:lang w:eastAsia="cs-CZ"/>
        </w:rPr>
      </w:pPr>
      <w:bookmarkStart w:id="0" w:name="_Toc46825373"/>
      <w:r w:rsidRPr="00CC7816">
        <w:rPr>
          <w:rFonts w:eastAsia="Times New Roman"/>
          <w:i/>
          <w:iCs/>
          <w:lang w:eastAsia="cs-CZ"/>
        </w:rPr>
        <w:t>1.</w:t>
      </w:r>
      <w:r w:rsidRPr="00CC7816">
        <w:rPr>
          <w:rFonts w:eastAsia="Times New Roman"/>
          <w:lang w:eastAsia="cs-CZ"/>
        </w:rPr>
        <w:t xml:space="preserve"> Technická zpráva</w:t>
      </w:r>
      <w:bookmarkEnd w:id="0"/>
    </w:p>
    <w:p w14:paraId="11D92D98" w14:textId="77777777" w:rsidR="002568A6" w:rsidRDefault="002568A6" w:rsidP="00AE52F7">
      <w:pPr>
        <w:jc w:val="both"/>
        <w:rPr>
          <w:lang w:eastAsia="cs-CZ"/>
        </w:rPr>
      </w:pPr>
    </w:p>
    <w:p w14:paraId="350ED782" w14:textId="179031F4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1" w:name="_Toc46825374"/>
      <w:r w:rsidRPr="00CC7816">
        <w:rPr>
          <w:rFonts w:eastAsia="Times New Roman"/>
          <w:i/>
          <w:iCs/>
          <w:lang w:eastAsia="cs-CZ"/>
        </w:rPr>
        <w:t>1.1.</w:t>
      </w:r>
      <w:r w:rsidRPr="00CC7816">
        <w:rPr>
          <w:rFonts w:eastAsia="Times New Roman"/>
          <w:lang w:eastAsia="cs-CZ"/>
        </w:rPr>
        <w:t xml:space="preserve"> Identifikační údaje mostu</w:t>
      </w:r>
      <w:bookmarkEnd w:id="1"/>
    </w:p>
    <w:p w14:paraId="442DBA08" w14:textId="4F939F04" w:rsidR="002568A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2" w:name="_Toc46825375"/>
      <w:r w:rsidRPr="00CC7816">
        <w:rPr>
          <w:rFonts w:eastAsia="Times New Roman"/>
          <w:i/>
          <w:iCs/>
          <w:lang w:eastAsia="cs-CZ"/>
        </w:rPr>
        <w:t>a)</w:t>
      </w:r>
      <w:r w:rsidRPr="00CC7816">
        <w:rPr>
          <w:rFonts w:eastAsia="Times New Roman"/>
          <w:lang w:eastAsia="cs-CZ"/>
        </w:rPr>
        <w:t xml:space="preserve"> stavba a objekt číslo,</w:t>
      </w:r>
      <w:bookmarkEnd w:id="2"/>
    </w:p>
    <w:p w14:paraId="42778D03" w14:textId="0128CF23" w:rsidR="00986A56" w:rsidRDefault="00EE57FF" w:rsidP="00AE52F7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MOST EV.Č.</w:t>
      </w:r>
      <w:r w:rsidR="00D754CA">
        <w:rPr>
          <w:rFonts w:ascii="Arial" w:hAnsi="Arial" w:cs="Arial"/>
          <w:color w:val="000000"/>
          <w:sz w:val="24"/>
          <w:szCs w:val="24"/>
        </w:rPr>
        <w:t>18017-1</w:t>
      </w:r>
      <w:r w:rsidR="00B72324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B72324" w:rsidRPr="00ED6652">
        <w:rPr>
          <w:rFonts w:ascii="Arial" w:hAnsi="Arial" w:cs="Arial"/>
          <w:color w:val="000000"/>
          <w:sz w:val="24"/>
          <w:szCs w:val="24"/>
        </w:rPr>
        <w:t>PROVOZNÍ OPRAVA</w:t>
      </w:r>
    </w:p>
    <w:p w14:paraId="27D0529A" w14:textId="77777777" w:rsidR="002568A6" w:rsidRPr="002568A6" w:rsidRDefault="002568A6" w:rsidP="00AE52F7">
      <w:pPr>
        <w:jc w:val="both"/>
        <w:rPr>
          <w:lang w:eastAsia="cs-CZ"/>
        </w:rPr>
      </w:pPr>
    </w:p>
    <w:p w14:paraId="4669C965" w14:textId="2EBC7B87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3" w:name="_Toc46825376"/>
      <w:r w:rsidRPr="00CC7816">
        <w:rPr>
          <w:rFonts w:eastAsia="Times New Roman"/>
          <w:i/>
          <w:iCs/>
          <w:lang w:eastAsia="cs-CZ"/>
        </w:rPr>
        <w:t>b)</w:t>
      </w:r>
      <w:r w:rsidRPr="00CC7816">
        <w:rPr>
          <w:rFonts w:eastAsia="Times New Roman"/>
          <w:lang w:eastAsia="cs-CZ"/>
        </w:rPr>
        <w:t xml:space="preserve"> název mostu,</w:t>
      </w:r>
      <w:bookmarkEnd w:id="3"/>
    </w:p>
    <w:p w14:paraId="79B27DDE" w14:textId="6DFC257D" w:rsidR="002568A6" w:rsidRDefault="008F642A" w:rsidP="00AE52F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MOST </w:t>
      </w:r>
      <w:r w:rsidR="00764AEF">
        <w:rPr>
          <w:rFonts w:ascii="Arial" w:hAnsi="Arial" w:cs="Arial"/>
          <w:color w:val="000000"/>
          <w:sz w:val="24"/>
          <w:szCs w:val="24"/>
        </w:rPr>
        <w:t>PŘE</w:t>
      </w:r>
      <w:r w:rsidR="0093027A">
        <w:rPr>
          <w:rFonts w:ascii="Arial" w:hAnsi="Arial" w:cs="Arial"/>
          <w:color w:val="000000"/>
          <w:sz w:val="24"/>
          <w:szCs w:val="24"/>
        </w:rPr>
        <w:t>S</w:t>
      </w:r>
      <w:r w:rsidR="00764AEF">
        <w:rPr>
          <w:rFonts w:ascii="Arial" w:hAnsi="Arial" w:cs="Arial"/>
          <w:color w:val="000000"/>
          <w:sz w:val="24"/>
          <w:szCs w:val="24"/>
        </w:rPr>
        <w:t xml:space="preserve"> </w:t>
      </w:r>
      <w:r w:rsidR="0093027A">
        <w:rPr>
          <w:rFonts w:ascii="Arial" w:hAnsi="Arial" w:cs="Arial"/>
          <w:color w:val="000000"/>
          <w:sz w:val="24"/>
          <w:szCs w:val="24"/>
        </w:rPr>
        <w:t>TYMÁKOVSKÝ POTOK V EJPOVICÍCH</w:t>
      </w:r>
    </w:p>
    <w:p w14:paraId="6BC360A8" w14:textId="77777777" w:rsidR="008F642A" w:rsidRPr="002568A6" w:rsidRDefault="008F642A" w:rsidP="00AE52F7">
      <w:pPr>
        <w:jc w:val="both"/>
        <w:rPr>
          <w:lang w:eastAsia="cs-CZ"/>
        </w:rPr>
      </w:pPr>
    </w:p>
    <w:p w14:paraId="635FFC82" w14:textId="0CD94F4F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4" w:name="_Toc46825377"/>
      <w:r w:rsidRPr="00CC7816">
        <w:rPr>
          <w:rFonts w:eastAsia="Times New Roman"/>
          <w:i/>
          <w:iCs/>
          <w:lang w:eastAsia="cs-CZ"/>
        </w:rPr>
        <w:t>c)</w:t>
      </w:r>
      <w:r w:rsidRPr="00CC7816">
        <w:rPr>
          <w:rFonts w:eastAsia="Times New Roman"/>
          <w:lang w:eastAsia="cs-CZ"/>
        </w:rPr>
        <w:t xml:space="preserve"> evidenční číslo mostu,</w:t>
      </w:r>
      <w:bookmarkEnd w:id="4"/>
    </w:p>
    <w:p w14:paraId="07C43397" w14:textId="750874CB" w:rsidR="002568A6" w:rsidRDefault="00073A76" w:rsidP="00AE52F7">
      <w:pPr>
        <w:jc w:val="both"/>
        <w:rPr>
          <w:lang w:eastAsia="cs-CZ"/>
        </w:rPr>
      </w:pPr>
      <w:r>
        <w:rPr>
          <w:lang w:eastAsia="cs-CZ"/>
        </w:rPr>
        <w:t>18017-1</w:t>
      </w:r>
    </w:p>
    <w:p w14:paraId="3270DC34" w14:textId="77777777" w:rsidR="002568A6" w:rsidRPr="002568A6" w:rsidRDefault="002568A6" w:rsidP="00AE52F7">
      <w:pPr>
        <w:jc w:val="both"/>
        <w:rPr>
          <w:lang w:eastAsia="cs-CZ"/>
        </w:rPr>
      </w:pPr>
    </w:p>
    <w:p w14:paraId="7466F8BD" w14:textId="3393858C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" w:name="_Toc46825378"/>
      <w:r w:rsidRPr="00CC7816">
        <w:rPr>
          <w:rFonts w:eastAsia="Times New Roman"/>
          <w:i/>
          <w:iCs/>
          <w:lang w:eastAsia="cs-CZ"/>
        </w:rPr>
        <w:t>d)</w:t>
      </w:r>
      <w:r w:rsidRPr="00CC7816">
        <w:rPr>
          <w:rFonts w:eastAsia="Times New Roman"/>
          <w:lang w:eastAsia="cs-CZ"/>
        </w:rPr>
        <w:t xml:space="preserve"> katastrální území, obec, kraj,</w:t>
      </w:r>
      <w:bookmarkEnd w:id="5"/>
    </w:p>
    <w:p w14:paraId="0E8F04B3" w14:textId="5206A4A5" w:rsidR="00986A56" w:rsidRDefault="00986A56" w:rsidP="00AE52F7">
      <w:pPr>
        <w:jc w:val="both"/>
        <w:rPr>
          <w:lang w:eastAsia="cs-CZ"/>
        </w:rPr>
      </w:pPr>
      <w:r>
        <w:rPr>
          <w:lang w:eastAsia="cs-CZ"/>
        </w:rPr>
        <w:t>kraj:</w:t>
      </w:r>
      <w:r w:rsidR="00723298">
        <w:rPr>
          <w:lang w:eastAsia="cs-CZ"/>
        </w:rPr>
        <w:tab/>
      </w:r>
      <w:r w:rsidR="00795941">
        <w:rPr>
          <w:lang w:eastAsia="cs-CZ"/>
        </w:rPr>
        <w:t>Plzeňský</w:t>
      </w:r>
    </w:p>
    <w:p w14:paraId="1FB406A5" w14:textId="614BAFFB" w:rsidR="00986A56" w:rsidRDefault="00986A56" w:rsidP="00AE52F7">
      <w:pPr>
        <w:jc w:val="both"/>
        <w:rPr>
          <w:lang w:eastAsia="cs-CZ"/>
        </w:rPr>
      </w:pPr>
      <w:proofErr w:type="spellStart"/>
      <w:r w:rsidRPr="00E66F8F">
        <w:rPr>
          <w:lang w:eastAsia="cs-CZ"/>
        </w:rPr>
        <w:t>k.ú</w:t>
      </w:r>
      <w:proofErr w:type="spellEnd"/>
      <w:r w:rsidRPr="00E66F8F">
        <w:rPr>
          <w:lang w:eastAsia="cs-CZ"/>
        </w:rPr>
        <w:t>.</w:t>
      </w:r>
      <w:r>
        <w:rPr>
          <w:lang w:eastAsia="cs-CZ"/>
        </w:rPr>
        <w:t>:</w:t>
      </w:r>
      <w:r w:rsidR="00723298">
        <w:rPr>
          <w:lang w:eastAsia="cs-CZ"/>
        </w:rPr>
        <w:tab/>
      </w:r>
      <w:r w:rsidR="00073A76">
        <w:rPr>
          <w:lang w:eastAsia="cs-CZ"/>
        </w:rPr>
        <w:t>Ejpovice</w:t>
      </w:r>
    </w:p>
    <w:p w14:paraId="3D772B52" w14:textId="7F237772" w:rsidR="002568A6" w:rsidRDefault="00986A56" w:rsidP="00AE52F7">
      <w:pPr>
        <w:jc w:val="both"/>
        <w:rPr>
          <w:lang w:eastAsia="cs-CZ"/>
        </w:rPr>
      </w:pPr>
      <w:r>
        <w:rPr>
          <w:lang w:eastAsia="cs-CZ"/>
        </w:rPr>
        <w:t>obec:</w:t>
      </w:r>
      <w:r w:rsidR="00723298">
        <w:rPr>
          <w:lang w:eastAsia="cs-CZ"/>
        </w:rPr>
        <w:tab/>
      </w:r>
      <w:r w:rsidR="00E822C6">
        <w:rPr>
          <w:lang w:eastAsia="cs-CZ"/>
        </w:rPr>
        <w:t>extra</w:t>
      </w:r>
      <w:r w:rsidR="006402B3">
        <w:rPr>
          <w:lang w:eastAsia="cs-CZ"/>
        </w:rPr>
        <w:t>vilán</w:t>
      </w:r>
    </w:p>
    <w:p w14:paraId="7D645337" w14:textId="77777777" w:rsidR="002568A6" w:rsidRPr="002568A6" w:rsidRDefault="002568A6" w:rsidP="00AE52F7">
      <w:pPr>
        <w:jc w:val="both"/>
        <w:rPr>
          <w:lang w:eastAsia="cs-CZ"/>
        </w:rPr>
      </w:pPr>
    </w:p>
    <w:p w14:paraId="2D6171FB" w14:textId="5F82D7C3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6" w:name="_Toc46825379"/>
      <w:r w:rsidRPr="00CC7816">
        <w:rPr>
          <w:rFonts w:eastAsia="Times New Roman"/>
          <w:i/>
          <w:iCs/>
          <w:lang w:eastAsia="cs-CZ"/>
        </w:rPr>
        <w:t>e)</w:t>
      </w:r>
      <w:r w:rsidRPr="00CC7816">
        <w:rPr>
          <w:rFonts w:eastAsia="Times New Roman"/>
          <w:lang w:eastAsia="cs-CZ"/>
        </w:rPr>
        <w:t xml:space="preserve"> pozemní komunikace - návrhová kategorie nebo typ příčného uspořádání místní komunikace, evidenční číslo,</w:t>
      </w:r>
      <w:bookmarkEnd w:id="6"/>
    </w:p>
    <w:p w14:paraId="294B0525" w14:textId="1E732E81" w:rsidR="00986A56" w:rsidRDefault="00ED0C80" w:rsidP="00AE52F7">
      <w:pPr>
        <w:jc w:val="both"/>
        <w:rPr>
          <w:lang w:eastAsia="cs-CZ"/>
        </w:rPr>
      </w:pPr>
      <w:r>
        <w:rPr>
          <w:lang w:eastAsia="cs-CZ"/>
        </w:rPr>
        <w:t>silnice II</w:t>
      </w:r>
      <w:r w:rsidR="004C7304">
        <w:rPr>
          <w:lang w:eastAsia="cs-CZ"/>
        </w:rPr>
        <w:t>I</w:t>
      </w:r>
      <w:r>
        <w:rPr>
          <w:lang w:eastAsia="cs-CZ"/>
        </w:rPr>
        <w:t>/</w:t>
      </w:r>
      <w:r w:rsidR="004C7304">
        <w:rPr>
          <w:lang w:eastAsia="cs-CZ"/>
        </w:rPr>
        <w:t xml:space="preserve">18017 </w:t>
      </w:r>
      <w:r w:rsidR="00584629">
        <w:rPr>
          <w:lang w:eastAsia="cs-CZ"/>
        </w:rPr>
        <w:t>– S 7,5/60</w:t>
      </w:r>
    </w:p>
    <w:p w14:paraId="399C4761" w14:textId="3B6B3186" w:rsidR="002568A6" w:rsidRDefault="002568A6" w:rsidP="00AE52F7">
      <w:pPr>
        <w:jc w:val="both"/>
        <w:rPr>
          <w:lang w:eastAsia="cs-CZ"/>
        </w:rPr>
      </w:pPr>
    </w:p>
    <w:p w14:paraId="0E5E85D3" w14:textId="4581B7CA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7" w:name="_Toc46825380"/>
      <w:r w:rsidRPr="00CC7816">
        <w:rPr>
          <w:rFonts w:eastAsia="Times New Roman"/>
          <w:i/>
          <w:iCs/>
          <w:lang w:eastAsia="cs-CZ"/>
        </w:rPr>
        <w:t>f)</w:t>
      </w:r>
      <w:r w:rsidRPr="00CC7816">
        <w:rPr>
          <w:rFonts w:eastAsia="Times New Roman"/>
          <w:lang w:eastAsia="cs-CZ"/>
        </w:rPr>
        <w:t xml:space="preserve"> bod křížení - všechna křížení na délce mostu,</w:t>
      </w:r>
      <w:bookmarkEnd w:id="7"/>
    </w:p>
    <w:p w14:paraId="1C74A670" w14:textId="44EC170A" w:rsidR="002568A6" w:rsidRDefault="00F21982" w:rsidP="00AE52F7">
      <w:pPr>
        <w:jc w:val="both"/>
        <w:rPr>
          <w:lang w:eastAsia="cs-CZ"/>
        </w:rPr>
      </w:pPr>
      <w:r>
        <w:rPr>
          <w:lang w:eastAsia="cs-CZ"/>
        </w:rPr>
        <w:t>Potok</w:t>
      </w:r>
    </w:p>
    <w:p w14:paraId="279A24CF" w14:textId="77777777" w:rsidR="002568A6" w:rsidRPr="002568A6" w:rsidRDefault="002568A6" w:rsidP="00AE52F7">
      <w:pPr>
        <w:jc w:val="both"/>
        <w:rPr>
          <w:lang w:eastAsia="cs-CZ"/>
        </w:rPr>
      </w:pPr>
    </w:p>
    <w:p w14:paraId="5B40A8BF" w14:textId="4CE6A596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8" w:name="_Toc46825381"/>
      <w:r w:rsidRPr="00CC7816">
        <w:rPr>
          <w:rFonts w:eastAsia="Times New Roman"/>
          <w:i/>
          <w:iCs/>
          <w:lang w:eastAsia="cs-CZ"/>
        </w:rPr>
        <w:t>g)</w:t>
      </w:r>
      <w:r w:rsidRPr="00CC7816">
        <w:rPr>
          <w:rFonts w:eastAsia="Times New Roman"/>
          <w:lang w:eastAsia="cs-CZ"/>
        </w:rPr>
        <w:t xml:space="preserve"> staničení začátku úpravy, všechny podpěry, křížení a konec úpravy,</w:t>
      </w:r>
      <w:bookmarkEnd w:id="8"/>
    </w:p>
    <w:p w14:paraId="5CB908BB" w14:textId="26AFBA61" w:rsidR="004766A9" w:rsidRPr="00723298" w:rsidRDefault="00086C6E" w:rsidP="00AE52F7">
      <w:pPr>
        <w:jc w:val="both"/>
        <w:rPr>
          <w:lang w:eastAsia="cs-CZ"/>
        </w:rPr>
      </w:pPr>
      <w:r>
        <w:rPr>
          <w:lang w:eastAsia="cs-CZ"/>
        </w:rPr>
        <w:t>2,</w:t>
      </w:r>
      <w:r w:rsidR="006B190A">
        <w:rPr>
          <w:lang w:eastAsia="cs-CZ"/>
        </w:rPr>
        <w:t>337</w:t>
      </w:r>
      <w:r>
        <w:rPr>
          <w:lang w:eastAsia="cs-CZ"/>
        </w:rPr>
        <w:t xml:space="preserve"> km </w:t>
      </w:r>
    </w:p>
    <w:p w14:paraId="1AB1BCF0" w14:textId="77777777" w:rsidR="004766A9" w:rsidRPr="002568A6" w:rsidRDefault="004766A9" w:rsidP="00AE52F7">
      <w:pPr>
        <w:jc w:val="both"/>
        <w:rPr>
          <w:lang w:eastAsia="cs-CZ"/>
        </w:rPr>
      </w:pPr>
    </w:p>
    <w:p w14:paraId="5A9690F6" w14:textId="09A7F33D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9" w:name="_Toc46825382"/>
      <w:r w:rsidRPr="00CC7816">
        <w:rPr>
          <w:rFonts w:eastAsia="Times New Roman"/>
          <w:i/>
          <w:iCs/>
          <w:lang w:eastAsia="cs-CZ"/>
        </w:rPr>
        <w:t>h)</w:t>
      </w:r>
      <w:r w:rsidRPr="00CC7816">
        <w:rPr>
          <w:rFonts w:eastAsia="Times New Roman"/>
          <w:lang w:eastAsia="cs-CZ"/>
        </w:rPr>
        <w:t xml:space="preserve"> staničení přemosťované překážky - plavební km, drážní km, km pozemní komunikace apod.,</w:t>
      </w:r>
      <w:bookmarkEnd w:id="9"/>
    </w:p>
    <w:p w14:paraId="6DC1F587" w14:textId="6CC5208F" w:rsidR="001D2237" w:rsidRDefault="00DE0E9A" w:rsidP="00AE52F7">
      <w:pPr>
        <w:jc w:val="both"/>
        <w:rPr>
          <w:lang w:eastAsia="cs-CZ"/>
        </w:rPr>
      </w:pPr>
      <w:r>
        <w:rPr>
          <w:lang w:eastAsia="cs-CZ"/>
        </w:rPr>
        <w:t>neuvedeno</w:t>
      </w:r>
    </w:p>
    <w:p w14:paraId="27C1B26C" w14:textId="77777777" w:rsidR="002568A6" w:rsidRPr="002568A6" w:rsidRDefault="002568A6" w:rsidP="00AE52F7">
      <w:pPr>
        <w:jc w:val="both"/>
        <w:rPr>
          <w:lang w:eastAsia="cs-CZ"/>
        </w:rPr>
      </w:pPr>
    </w:p>
    <w:p w14:paraId="5D440495" w14:textId="4D3FD1A6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10" w:name="_Toc46825383"/>
      <w:r w:rsidRPr="00CC7816">
        <w:rPr>
          <w:rFonts w:eastAsia="Times New Roman"/>
          <w:i/>
          <w:iCs/>
          <w:lang w:eastAsia="cs-CZ"/>
        </w:rPr>
        <w:t>i)</w:t>
      </w:r>
      <w:r w:rsidRPr="00CC7816">
        <w:rPr>
          <w:rFonts w:eastAsia="Times New Roman"/>
          <w:lang w:eastAsia="cs-CZ"/>
        </w:rPr>
        <w:t xml:space="preserve"> úhel křížení - všech překážek</w:t>
      </w:r>
      <w:bookmarkEnd w:id="10"/>
    </w:p>
    <w:p w14:paraId="066CC600" w14:textId="6E927773" w:rsidR="002568A6" w:rsidRDefault="00DE0E9A" w:rsidP="00AE52F7">
      <w:pPr>
        <w:jc w:val="both"/>
        <w:rPr>
          <w:lang w:eastAsia="cs-CZ"/>
        </w:rPr>
      </w:pPr>
      <w:r>
        <w:rPr>
          <w:lang w:eastAsia="cs-CZ"/>
        </w:rPr>
        <w:t>100</w:t>
      </w:r>
      <w:r w:rsidR="00007DB2">
        <w:rPr>
          <w:lang w:eastAsia="cs-CZ"/>
        </w:rPr>
        <w:t>g</w:t>
      </w:r>
    </w:p>
    <w:p w14:paraId="67CEF55E" w14:textId="77777777" w:rsidR="002568A6" w:rsidRPr="002568A6" w:rsidRDefault="002568A6" w:rsidP="00AE52F7">
      <w:pPr>
        <w:jc w:val="both"/>
        <w:rPr>
          <w:lang w:eastAsia="cs-CZ"/>
        </w:rPr>
      </w:pPr>
    </w:p>
    <w:p w14:paraId="1570B274" w14:textId="61F88280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11" w:name="_Toc46825384"/>
      <w:r w:rsidRPr="00CC7816">
        <w:rPr>
          <w:rFonts w:eastAsia="Times New Roman"/>
          <w:i/>
          <w:iCs/>
          <w:lang w:eastAsia="cs-CZ"/>
        </w:rPr>
        <w:t>j)</w:t>
      </w:r>
      <w:r w:rsidRPr="00CC7816">
        <w:rPr>
          <w:rFonts w:eastAsia="Times New Roman"/>
          <w:lang w:eastAsia="cs-CZ"/>
        </w:rPr>
        <w:t xml:space="preserve"> volná výška - podjezdu, podchodu, plavební výška.</w:t>
      </w:r>
      <w:bookmarkEnd w:id="11"/>
    </w:p>
    <w:p w14:paraId="15B3439E" w14:textId="3B14B289" w:rsidR="002568A6" w:rsidRDefault="007D6413" w:rsidP="00AE52F7">
      <w:pPr>
        <w:jc w:val="both"/>
        <w:rPr>
          <w:lang w:eastAsia="cs-CZ"/>
        </w:rPr>
      </w:pPr>
      <w:r>
        <w:rPr>
          <w:lang w:eastAsia="cs-CZ"/>
        </w:rPr>
        <w:t>neuvedeno</w:t>
      </w:r>
    </w:p>
    <w:p w14:paraId="3C23E653" w14:textId="77777777" w:rsidR="002568A6" w:rsidRPr="002568A6" w:rsidRDefault="002568A6" w:rsidP="00AE52F7">
      <w:pPr>
        <w:jc w:val="both"/>
        <w:rPr>
          <w:lang w:eastAsia="cs-CZ"/>
        </w:rPr>
      </w:pPr>
    </w:p>
    <w:p w14:paraId="1F7ADC51" w14:textId="0A9F1646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12" w:name="_Toc46825385"/>
      <w:r w:rsidRPr="00CC7816">
        <w:rPr>
          <w:rFonts w:eastAsia="Times New Roman"/>
          <w:i/>
          <w:iCs/>
          <w:lang w:eastAsia="cs-CZ"/>
        </w:rPr>
        <w:lastRenderedPageBreak/>
        <w:t>1.2.</w:t>
      </w:r>
      <w:r w:rsidRPr="00CC7816">
        <w:rPr>
          <w:rFonts w:eastAsia="Times New Roman"/>
          <w:lang w:eastAsia="cs-CZ"/>
        </w:rPr>
        <w:t xml:space="preserve"> Základní údaje o mostu</w:t>
      </w:r>
      <w:bookmarkEnd w:id="12"/>
    </w:p>
    <w:p w14:paraId="4762D08A" w14:textId="2DA7FCF5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13" w:name="_Toc46825386"/>
      <w:r w:rsidRPr="00CC7816">
        <w:rPr>
          <w:rFonts w:eastAsia="Times New Roman"/>
          <w:i/>
          <w:iCs/>
          <w:lang w:eastAsia="cs-CZ"/>
        </w:rPr>
        <w:t>a)</w:t>
      </w:r>
      <w:r w:rsidRPr="00CC7816">
        <w:rPr>
          <w:rFonts w:eastAsia="Times New Roman"/>
          <w:lang w:eastAsia="cs-CZ"/>
        </w:rPr>
        <w:t xml:space="preserve"> charakteristika mostu,</w:t>
      </w:r>
      <w:bookmarkEnd w:id="13"/>
    </w:p>
    <w:p w14:paraId="59E90EBD" w14:textId="70A7B237" w:rsidR="000D0407" w:rsidRDefault="001D2237" w:rsidP="00AE52F7">
      <w:pPr>
        <w:jc w:val="both"/>
      </w:pPr>
      <w:r>
        <w:t>WGS84</w:t>
      </w:r>
      <w:r w:rsidR="000D0407">
        <w:t>:</w:t>
      </w:r>
      <w:r w:rsidR="000D0407">
        <w:tab/>
      </w:r>
      <w:r w:rsidR="000D0407">
        <w:tab/>
      </w:r>
      <w:r w:rsidR="000D0407">
        <w:tab/>
      </w:r>
      <w:r w:rsidR="000D0407">
        <w:tab/>
      </w:r>
      <w:r w:rsidR="00CF332D" w:rsidRPr="00CF332D">
        <w:t>49.</w:t>
      </w:r>
      <w:r w:rsidR="00466270">
        <w:t>745034</w:t>
      </w:r>
      <w:r w:rsidR="00CF332D" w:rsidRPr="00CF332D">
        <w:t>N, 13.</w:t>
      </w:r>
      <w:r w:rsidR="00466270">
        <w:t>513345</w:t>
      </w:r>
      <w:r w:rsidR="00CF332D" w:rsidRPr="00CF332D">
        <w:t>E</w:t>
      </w:r>
    </w:p>
    <w:p w14:paraId="117A81F7" w14:textId="77777777" w:rsidR="001D2237" w:rsidRDefault="001D2237" w:rsidP="00AE52F7">
      <w:pPr>
        <w:jc w:val="both"/>
      </w:pPr>
    </w:p>
    <w:p w14:paraId="344DCF1C" w14:textId="255F8F18" w:rsidR="001D2237" w:rsidRDefault="001D2237" w:rsidP="00C12109">
      <w:pPr>
        <w:pStyle w:val="Nadpis3"/>
      </w:pPr>
      <w:bookmarkStart w:id="14" w:name="_Toc42758155"/>
      <w:bookmarkStart w:id="15" w:name="_Toc46825387"/>
      <w:r>
        <w:t>Stávající stav</w:t>
      </w:r>
      <w:bookmarkEnd w:id="14"/>
      <w:bookmarkEnd w:id="15"/>
    </w:p>
    <w:p w14:paraId="280F386B" w14:textId="647BF288" w:rsidR="001D2237" w:rsidRDefault="001D2237" w:rsidP="00AE52F7">
      <w:pPr>
        <w:ind w:left="3544" w:hanging="3544"/>
        <w:jc w:val="both"/>
      </w:pPr>
      <w:r>
        <w:t>Charakteristika mostu:</w:t>
      </w:r>
      <w:r>
        <w:tab/>
      </w:r>
      <w:r w:rsidR="00E2557A">
        <w:t xml:space="preserve">Most </w:t>
      </w:r>
      <w:r w:rsidR="00CB5E2F">
        <w:t xml:space="preserve">na </w:t>
      </w:r>
      <w:r w:rsidR="00E2557A">
        <w:t>pozemní komunikac</w:t>
      </w:r>
      <w:r w:rsidR="00CB5E2F">
        <w:t>i</w:t>
      </w:r>
      <w:r w:rsidR="00E2557A">
        <w:t xml:space="preserve"> silniční</w:t>
      </w:r>
      <w:r w:rsidR="00C00A04">
        <w:t xml:space="preserve">, </w:t>
      </w:r>
      <w:proofErr w:type="spellStart"/>
      <w:r w:rsidR="00CB5E2F">
        <w:t>I</w:t>
      </w:r>
      <w:r w:rsidR="00C00A04">
        <w:t>II.třídy</w:t>
      </w:r>
      <w:proofErr w:type="spellEnd"/>
      <w:r w:rsidR="00C00A04">
        <w:t xml:space="preserve"> přes </w:t>
      </w:r>
      <w:r w:rsidR="001F614C">
        <w:t>potok, jednopólový</w:t>
      </w:r>
      <w:r w:rsidR="00C00A04">
        <w:t xml:space="preserve">, </w:t>
      </w:r>
      <w:r w:rsidR="00CB5E2F">
        <w:t>klenba</w:t>
      </w:r>
      <w:r w:rsidR="00C00A04">
        <w:t xml:space="preserve">, trvalý, </w:t>
      </w:r>
      <w:r w:rsidR="00782CA0">
        <w:t>kolmý</w:t>
      </w:r>
      <w:r w:rsidR="00490EF6">
        <w:t xml:space="preserve"> s</w:t>
      </w:r>
      <w:r w:rsidR="00782CA0">
        <w:t>e</w:t>
      </w:r>
      <w:r w:rsidR="00490EF6">
        <w:t> </w:t>
      </w:r>
      <w:r w:rsidR="00782CA0">
        <w:t>samostatnými</w:t>
      </w:r>
      <w:r w:rsidR="00490EF6">
        <w:t xml:space="preserve"> křídly</w:t>
      </w:r>
      <w:r w:rsidR="000B5228">
        <w:t>, s normovanou zatížitelností</w:t>
      </w:r>
      <w:r w:rsidR="00471E89">
        <w:t xml:space="preserve">. </w:t>
      </w:r>
    </w:p>
    <w:p w14:paraId="6AF43324" w14:textId="601984F6" w:rsidR="001D2237" w:rsidRDefault="001D2237" w:rsidP="00AE52F7">
      <w:pPr>
        <w:jc w:val="both"/>
      </w:pPr>
      <w:r>
        <w:t xml:space="preserve">Délka přemostění: </w:t>
      </w:r>
      <w:r>
        <w:tab/>
      </w:r>
      <w:r>
        <w:tab/>
      </w:r>
      <w:r>
        <w:tab/>
      </w:r>
      <w:r w:rsidR="001C12E6">
        <w:t>4,</w:t>
      </w:r>
      <w:r w:rsidR="00B9714D">
        <w:t>5</w:t>
      </w:r>
      <w:r w:rsidR="001C12E6">
        <w:t>0</w:t>
      </w:r>
      <w:r>
        <w:t xml:space="preserve"> m</w:t>
      </w:r>
    </w:p>
    <w:p w14:paraId="355AD6DA" w14:textId="575494D5" w:rsidR="001D2237" w:rsidRDefault="001D2237" w:rsidP="00AE52F7">
      <w:pPr>
        <w:jc w:val="both"/>
      </w:pPr>
      <w:r>
        <w:t xml:space="preserve">Délka mostu: </w:t>
      </w:r>
      <w:r>
        <w:tab/>
      </w:r>
      <w:r>
        <w:tab/>
      </w:r>
      <w:r>
        <w:tab/>
      </w:r>
      <w:r w:rsidR="005C484E">
        <w:tab/>
      </w:r>
      <w:r w:rsidR="00B9714D">
        <w:t>14,0</w:t>
      </w:r>
      <w:r>
        <w:t xml:space="preserve"> m</w:t>
      </w:r>
    </w:p>
    <w:p w14:paraId="78F13CE3" w14:textId="6A4BC17B" w:rsidR="001D2237" w:rsidRDefault="001D2237" w:rsidP="00AE52F7">
      <w:pPr>
        <w:jc w:val="both"/>
      </w:pPr>
      <w:r>
        <w:t xml:space="preserve">Délka nosné konstrukce: </w:t>
      </w:r>
      <w:r>
        <w:tab/>
      </w:r>
      <w:r>
        <w:tab/>
      </w:r>
      <w:r w:rsidR="00F83BA0">
        <w:t>5,30</w:t>
      </w:r>
      <w:r>
        <w:t xml:space="preserve"> m</w:t>
      </w:r>
    </w:p>
    <w:p w14:paraId="59B9CC8B" w14:textId="39A03CB8" w:rsidR="001D2237" w:rsidRDefault="005C484E" w:rsidP="00AE52F7">
      <w:pPr>
        <w:jc w:val="both"/>
      </w:pPr>
      <w:r>
        <w:t>R</w:t>
      </w:r>
      <w:r w:rsidR="001D2237">
        <w:t>ozpětí polí:</w:t>
      </w:r>
      <w:r w:rsidR="001D2237">
        <w:tab/>
      </w:r>
      <w:r w:rsidR="001D2237">
        <w:tab/>
      </w:r>
      <w:r w:rsidR="001D2237">
        <w:tab/>
      </w:r>
      <w:r>
        <w:tab/>
      </w:r>
      <w:r w:rsidR="00F83BA0">
        <w:t>4,50</w:t>
      </w:r>
      <w:r w:rsidR="001D2237">
        <w:t xml:space="preserve"> m</w:t>
      </w:r>
    </w:p>
    <w:p w14:paraId="47E8E8E8" w14:textId="6E09E26D" w:rsidR="001D2237" w:rsidRDefault="001D2237" w:rsidP="00AE52F7">
      <w:pPr>
        <w:jc w:val="both"/>
      </w:pPr>
      <w:r>
        <w:t>Šikmost mostu:</w:t>
      </w:r>
      <w:r>
        <w:tab/>
      </w:r>
      <w:r>
        <w:tab/>
      </w:r>
      <w:r>
        <w:tab/>
      </w:r>
      <w:r w:rsidR="005C484E">
        <w:tab/>
      </w:r>
      <w:r w:rsidR="00F83BA0">
        <w:t>100</w:t>
      </w:r>
      <w:r w:rsidR="00506BC8">
        <w:t xml:space="preserve"> g</w:t>
      </w:r>
    </w:p>
    <w:p w14:paraId="4D3BE226" w14:textId="1C9E195C" w:rsidR="001D2237" w:rsidRDefault="001D2237" w:rsidP="00AE52F7">
      <w:pPr>
        <w:jc w:val="both"/>
      </w:pPr>
      <w:r>
        <w:t>Volná šířka mostu:</w:t>
      </w:r>
      <w:r>
        <w:tab/>
      </w:r>
      <w:r>
        <w:tab/>
      </w:r>
      <w:r>
        <w:tab/>
      </w:r>
      <w:r w:rsidR="00506BC8">
        <w:t>9,</w:t>
      </w:r>
      <w:r w:rsidR="00F83BA0">
        <w:t>6</w:t>
      </w:r>
      <w:r w:rsidR="00506BC8">
        <w:t>0 m</w:t>
      </w:r>
    </w:p>
    <w:p w14:paraId="0D5FABCB" w14:textId="0EB42FD3" w:rsidR="001D2237" w:rsidRDefault="001D2237" w:rsidP="00AE52F7">
      <w:pPr>
        <w:jc w:val="both"/>
      </w:pPr>
      <w:r>
        <w:t>Šířka průjezdního prostoru:</w:t>
      </w:r>
      <w:r>
        <w:tab/>
      </w:r>
      <w:r>
        <w:tab/>
      </w:r>
      <w:r w:rsidR="0043489D">
        <w:t>7,</w:t>
      </w:r>
      <w:r w:rsidR="00AB3853">
        <w:t>0</w:t>
      </w:r>
      <w:r w:rsidR="0043489D">
        <w:t>0 m</w:t>
      </w:r>
    </w:p>
    <w:p w14:paraId="14E15776" w14:textId="325DF933" w:rsidR="001D2237" w:rsidRDefault="001D2237" w:rsidP="00AE52F7">
      <w:pPr>
        <w:jc w:val="both"/>
      </w:pPr>
      <w:r>
        <w:t>Šířka průchozího prostoru:</w:t>
      </w:r>
      <w:r>
        <w:tab/>
      </w:r>
      <w:r>
        <w:tab/>
      </w:r>
      <w:r w:rsidR="009E1DCC">
        <w:t>0,</w:t>
      </w:r>
      <w:r w:rsidR="00AB3853">
        <w:t>6</w:t>
      </w:r>
      <w:r w:rsidR="009E1DCC">
        <w:t>0</w:t>
      </w:r>
      <w:r>
        <w:t xml:space="preserve"> m </w:t>
      </w:r>
      <w:r>
        <w:tab/>
      </w:r>
      <w:r>
        <w:tab/>
      </w:r>
      <w:r>
        <w:tab/>
      </w:r>
      <w:r>
        <w:tab/>
      </w:r>
      <w:r>
        <w:tab/>
      </w:r>
    </w:p>
    <w:p w14:paraId="23E51074" w14:textId="0E688797" w:rsidR="001D2237" w:rsidRDefault="001D2237" w:rsidP="00AE52F7">
      <w:pPr>
        <w:jc w:val="both"/>
      </w:pPr>
      <w:r>
        <w:t>Šířka mostu:</w:t>
      </w:r>
      <w:r>
        <w:tab/>
      </w:r>
      <w:r>
        <w:tab/>
      </w:r>
      <w:r>
        <w:tab/>
      </w:r>
      <w:r w:rsidR="005C484E">
        <w:tab/>
      </w:r>
      <w:r w:rsidR="00AB3533">
        <w:t>10,</w:t>
      </w:r>
      <w:r w:rsidR="004B2B02">
        <w:t>39</w:t>
      </w:r>
      <w:r>
        <w:t xml:space="preserve"> m</w:t>
      </w:r>
    </w:p>
    <w:p w14:paraId="25B4E9AA" w14:textId="65C6C4D2" w:rsidR="001D2237" w:rsidRDefault="001D2237" w:rsidP="00AE52F7">
      <w:pPr>
        <w:jc w:val="both"/>
      </w:pPr>
      <w:r>
        <w:t>Výška mostu nad terénem:</w:t>
      </w:r>
      <w:r>
        <w:tab/>
      </w:r>
      <w:r w:rsidR="005C484E">
        <w:tab/>
      </w:r>
      <w:r w:rsidR="00311D9C">
        <w:t>7</w:t>
      </w:r>
      <w:r w:rsidR="0023408F">
        <w:t>,</w:t>
      </w:r>
      <w:r w:rsidR="00311D9C">
        <w:t>5</w:t>
      </w:r>
      <w:r w:rsidR="0023408F">
        <w:t>0</w:t>
      </w:r>
      <w:r>
        <w:t xml:space="preserve"> m</w:t>
      </w:r>
    </w:p>
    <w:p w14:paraId="2874E917" w14:textId="130BF31C" w:rsidR="001D2237" w:rsidRDefault="001D2237" w:rsidP="00AE52F7">
      <w:pPr>
        <w:jc w:val="both"/>
      </w:pPr>
      <w:r>
        <w:t>Stavební výška:</w:t>
      </w:r>
      <w:r>
        <w:tab/>
      </w:r>
      <w:r>
        <w:tab/>
      </w:r>
      <w:r>
        <w:tab/>
      </w:r>
      <w:r w:rsidR="005C484E">
        <w:tab/>
      </w:r>
      <w:r w:rsidR="006909B0">
        <w:t>0,</w:t>
      </w:r>
      <w:r w:rsidR="00AA6A94">
        <w:t>40</w:t>
      </w:r>
      <w:r>
        <w:t xml:space="preserve"> m </w:t>
      </w:r>
    </w:p>
    <w:p w14:paraId="281ED207" w14:textId="7C890F85" w:rsidR="001D2237" w:rsidRDefault="001D2237" w:rsidP="00AE52F7">
      <w:pPr>
        <w:jc w:val="both"/>
      </w:pPr>
      <w:r>
        <w:t xml:space="preserve">Plocha nosné konstrukce mostu: </w:t>
      </w:r>
      <w:r>
        <w:tab/>
      </w:r>
      <w:r w:rsidR="00E239D6">
        <w:t>55,0</w:t>
      </w:r>
      <w:r w:rsidR="006909B0">
        <w:t xml:space="preserve"> m2</w:t>
      </w:r>
    </w:p>
    <w:p w14:paraId="416C12A3" w14:textId="09F13FC3" w:rsidR="001D2237" w:rsidRDefault="001D2237" w:rsidP="00AE52F7">
      <w:pPr>
        <w:jc w:val="both"/>
      </w:pPr>
      <w:r>
        <w:t>Zatížitelnost mostu:</w:t>
      </w:r>
      <w:r>
        <w:tab/>
      </w:r>
      <w:r>
        <w:tab/>
      </w:r>
      <w:r w:rsidR="005C484E">
        <w:tab/>
      </w:r>
      <w:proofErr w:type="spellStart"/>
      <w:r w:rsidR="005A2436">
        <w:t>Vn</w:t>
      </w:r>
      <w:proofErr w:type="spellEnd"/>
      <w:r w:rsidR="00181FEC">
        <w:t>=</w:t>
      </w:r>
      <w:r w:rsidR="00E239D6">
        <w:t>25</w:t>
      </w:r>
      <w:r w:rsidR="00181FEC">
        <w:t xml:space="preserve">,0 t, </w:t>
      </w:r>
      <w:proofErr w:type="spellStart"/>
      <w:r w:rsidR="00181FEC">
        <w:t>Vr</w:t>
      </w:r>
      <w:proofErr w:type="spellEnd"/>
      <w:r w:rsidR="00181FEC">
        <w:t>=</w:t>
      </w:r>
      <w:r w:rsidR="00E239D6">
        <w:t>63</w:t>
      </w:r>
      <w:r w:rsidR="00181FEC">
        <w:t>,0 t, Ve=13</w:t>
      </w:r>
      <w:r w:rsidR="00E239D6">
        <w:t xml:space="preserve">4 </w:t>
      </w:r>
      <w:r w:rsidR="00181FEC">
        <w:t>t</w:t>
      </w:r>
    </w:p>
    <w:p w14:paraId="6A13C49D" w14:textId="77777777" w:rsidR="001D2237" w:rsidRDefault="001D2237" w:rsidP="00AE52F7">
      <w:pPr>
        <w:jc w:val="both"/>
      </w:pPr>
    </w:p>
    <w:p w14:paraId="136AAD3B" w14:textId="73FE6F03" w:rsidR="001D2237" w:rsidRDefault="001D2237" w:rsidP="00C12109">
      <w:pPr>
        <w:pStyle w:val="Nadpis3"/>
      </w:pPr>
      <w:bookmarkStart w:id="16" w:name="_Toc42758156"/>
      <w:bookmarkStart w:id="17" w:name="_Toc46825388"/>
      <w:r>
        <w:t>Stav po rekonstrukci</w:t>
      </w:r>
      <w:bookmarkEnd w:id="16"/>
      <w:bookmarkEnd w:id="17"/>
    </w:p>
    <w:p w14:paraId="18299BE7" w14:textId="77777777" w:rsidR="00E239D6" w:rsidRDefault="001D2237" w:rsidP="00E239D6">
      <w:pPr>
        <w:ind w:left="3544" w:hanging="3544"/>
        <w:jc w:val="both"/>
      </w:pPr>
      <w:r>
        <w:t>Charakteristika mostu:</w:t>
      </w:r>
      <w:r>
        <w:tab/>
      </w:r>
      <w:r w:rsidR="00E239D6">
        <w:t xml:space="preserve">Most na pozemní komunikaci silniční, </w:t>
      </w:r>
      <w:proofErr w:type="spellStart"/>
      <w:r w:rsidR="00E239D6">
        <w:t>III.třídy</w:t>
      </w:r>
      <w:proofErr w:type="spellEnd"/>
      <w:r w:rsidR="00E239D6">
        <w:t xml:space="preserve"> přes potok, jednopólový, klenba, trvalý, kolmý se samostatnými křídly, s normovanou zatížitelností. </w:t>
      </w:r>
    </w:p>
    <w:p w14:paraId="0F4EAAF6" w14:textId="77777777" w:rsidR="00E239D6" w:rsidRDefault="00E239D6" w:rsidP="00E239D6">
      <w:pPr>
        <w:jc w:val="both"/>
      </w:pPr>
      <w:r>
        <w:t xml:space="preserve">Délka přemostění: </w:t>
      </w:r>
      <w:r>
        <w:tab/>
      </w:r>
      <w:r>
        <w:tab/>
      </w:r>
      <w:r>
        <w:tab/>
        <w:t>4,50 m</w:t>
      </w:r>
    </w:p>
    <w:p w14:paraId="58016221" w14:textId="77777777" w:rsidR="00E239D6" w:rsidRDefault="00E239D6" w:rsidP="00E239D6">
      <w:pPr>
        <w:jc w:val="both"/>
      </w:pPr>
      <w:r>
        <w:t xml:space="preserve">Délka mostu: </w:t>
      </w:r>
      <w:r>
        <w:tab/>
      </w:r>
      <w:r>
        <w:tab/>
      </w:r>
      <w:r>
        <w:tab/>
      </w:r>
      <w:r>
        <w:tab/>
        <w:t>14,0 m</w:t>
      </w:r>
    </w:p>
    <w:p w14:paraId="481E5FC2" w14:textId="77777777" w:rsidR="00E239D6" w:rsidRDefault="00E239D6" w:rsidP="00E239D6">
      <w:pPr>
        <w:jc w:val="both"/>
      </w:pPr>
      <w:r>
        <w:t xml:space="preserve">Délka nosné konstrukce: </w:t>
      </w:r>
      <w:r>
        <w:tab/>
      </w:r>
      <w:r>
        <w:tab/>
        <w:t>5,30 m</w:t>
      </w:r>
    </w:p>
    <w:p w14:paraId="504C722A" w14:textId="77777777" w:rsidR="00E239D6" w:rsidRDefault="00E239D6" w:rsidP="00E239D6">
      <w:pPr>
        <w:jc w:val="both"/>
      </w:pPr>
      <w:r>
        <w:t>Rozpětí polí:</w:t>
      </w:r>
      <w:r>
        <w:tab/>
      </w:r>
      <w:r>
        <w:tab/>
      </w:r>
      <w:r>
        <w:tab/>
      </w:r>
      <w:r>
        <w:tab/>
        <w:t>4,50 m</w:t>
      </w:r>
    </w:p>
    <w:p w14:paraId="1FC4832F" w14:textId="77777777" w:rsidR="00E239D6" w:rsidRDefault="00E239D6" w:rsidP="00E239D6">
      <w:pPr>
        <w:jc w:val="both"/>
      </w:pPr>
      <w:r>
        <w:t>Šikmost mostu:</w:t>
      </w:r>
      <w:r>
        <w:tab/>
      </w:r>
      <w:r>
        <w:tab/>
      </w:r>
      <w:r>
        <w:tab/>
      </w:r>
      <w:r>
        <w:tab/>
        <w:t>100 g</w:t>
      </w:r>
    </w:p>
    <w:p w14:paraId="50E97851" w14:textId="77777777" w:rsidR="00E239D6" w:rsidRDefault="00E239D6" w:rsidP="00E239D6">
      <w:pPr>
        <w:jc w:val="both"/>
      </w:pPr>
      <w:r>
        <w:t>Volná šířka mostu:</w:t>
      </w:r>
      <w:r>
        <w:tab/>
      </w:r>
      <w:r>
        <w:tab/>
      </w:r>
      <w:r>
        <w:tab/>
        <w:t>9,60 m</w:t>
      </w:r>
    </w:p>
    <w:p w14:paraId="27B997E4" w14:textId="13724E81" w:rsidR="00E239D6" w:rsidRDefault="00E239D6" w:rsidP="00E239D6">
      <w:pPr>
        <w:jc w:val="both"/>
      </w:pPr>
      <w:r>
        <w:t>Šířka průjezdního prostoru:</w:t>
      </w:r>
      <w:r>
        <w:tab/>
      </w:r>
      <w:r>
        <w:tab/>
      </w:r>
      <w:r w:rsidR="009525B7">
        <w:t>8</w:t>
      </w:r>
      <w:r>
        <w:t>,</w:t>
      </w:r>
      <w:r w:rsidR="009525B7">
        <w:t>2</w:t>
      </w:r>
      <w:r>
        <w:t>0 m</w:t>
      </w:r>
    </w:p>
    <w:p w14:paraId="1604BEDA" w14:textId="77777777" w:rsidR="00E239D6" w:rsidRDefault="00E239D6" w:rsidP="00E239D6">
      <w:pPr>
        <w:jc w:val="both"/>
      </w:pPr>
      <w:r>
        <w:t>Šířka průchozího prostoru:</w:t>
      </w:r>
      <w:r>
        <w:tab/>
      </w:r>
      <w:r>
        <w:tab/>
        <w:t xml:space="preserve">0,60 m </w:t>
      </w:r>
      <w:r>
        <w:tab/>
      </w:r>
      <w:r>
        <w:tab/>
      </w:r>
      <w:r>
        <w:tab/>
      </w:r>
      <w:r>
        <w:tab/>
      </w:r>
      <w:r>
        <w:tab/>
      </w:r>
    </w:p>
    <w:p w14:paraId="4F1A6D70" w14:textId="77777777" w:rsidR="00E239D6" w:rsidRDefault="00E239D6" w:rsidP="00E239D6">
      <w:pPr>
        <w:jc w:val="both"/>
      </w:pPr>
      <w:r>
        <w:t>Šířka mostu:</w:t>
      </w:r>
      <w:r>
        <w:tab/>
      </w:r>
      <w:r>
        <w:tab/>
      </w:r>
      <w:r>
        <w:tab/>
      </w:r>
      <w:r>
        <w:tab/>
        <w:t>10,39 m</w:t>
      </w:r>
    </w:p>
    <w:p w14:paraId="43E53D06" w14:textId="77777777" w:rsidR="00E239D6" w:rsidRDefault="00E239D6" w:rsidP="00E239D6">
      <w:pPr>
        <w:jc w:val="both"/>
      </w:pPr>
      <w:r>
        <w:t>Výška mostu nad terénem:</w:t>
      </w:r>
      <w:r>
        <w:tab/>
      </w:r>
      <w:r>
        <w:tab/>
        <w:t>7,50 m</w:t>
      </w:r>
    </w:p>
    <w:p w14:paraId="4C62F921" w14:textId="77777777" w:rsidR="00E239D6" w:rsidRDefault="00E239D6" w:rsidP="00E239D6">
      <w:pPr>
        <w:jc w:val="both"/>
      </w:pPr>
      <w:r>
        <w:t>Stavební výška:</w:t>
      </w:r>
      <w:r>
        <w:tab/>
      </w:r>
      <w:r>
        <w:tab/>
      </w:r>
      <w:r>
        <w:tab/>
      </w:r>
      <w:r>
        <w:tab/>
        <w:t xml:space="preserve">0,40 m </w:t>
      </w:r>
    </w:p>
    <w:p w14:paraId="0BFC3AB0" w14:textId="77777777" w:rsidR="00E239D6" w:rsidRDefault="00E239D6" w:rsidP="00E239D6">
      <w:pPr>
        <w:jc w:val="both"/>
      </w:pPr>
      <w:r>
        <w:t xml:space="preserve">Plocha nosné konstrukce mostu: </w:t>
      </w:r>
      <w:r>
        <w:tab/>
        <w:t>55,0 m2</w:t>
      </w:r>
    </w:p>
    <w:p w14:paraId="6664214A" w14:textId="77777777" w:rsidR="00E239D6" w:rsidRDefault="00E239D6" w:rsidP="00E239D6">
      <w:pPr>
        <w:jc w:val="both"/>
      </w:pPr>
      <w:r>
        <w:t>Zatížitelnost mostu:</w:t>
      </w:r>
      <w:r>
        <w:tab/>
      </w:r>
      <w:r>
        <w:tab/>
      </w:r>
      <w:r>
        <w:tab/>
      </w:r>
      <w:proofErr w:type="spellStart"/>
      <w:r>
        <w:t>Vn</w:t>
      </w:r>
      <w:proofErr w:type="spellEnd"/>
      <w:r>
        <w:t xml:space="preserve">=25,0 t, </w:t>
      </w:r>
      <w:proofErr w:type="spellStart"/>
      <w:r>
        <w:t>Vr</w:t>
      </w:r>
      <w:proofErr w:type="spellEnd"/>
      <w:r>
        <w:t>=63,0 t, Ve=134 t</w:t>
      </w:r>
    </w:p>
    <w:p w14:paraId="64D2ED68" w14:textId="2A5E0C4B" w:rsidR="002568A6" w:rsidRPr="002568A6" w:rsidRDefault="002568A6" w:rsidP="00E239D6">
      <w:pPr>
        <w:ind w:left="3544" w:hanging="3544"/>
        <w:jc w:val="both"/>
        <w:rPr>
          <w:lang w:eastAsia="cs-CZ"/>
        </w:rPr>
      </w:pPr>
    </w:p>
    <w:p w14:paraId="710704BF" w14:textId="5CFED828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18" w:name="_Toc46825389"/>
      <w:r w:rsidRPr="00CC7816">
        <w:rPr>
          <w:rFonts w:eastAsia="Times New Roman"/>
          <w:i/>
          <w:iCs/>
          <w:lang w:eastAsia="cs-CZ"/>
        </w:rPr>
        <w:t>1.3.</w:t>
      </w:r>
      <w:r w:rsidRPr="00CC7816">
        <w:rPr>
          <w:rFonts w:eastAsia="Times New Roman"/>
          <w:lang w:eastAsia="cs-CZ"/>
        </w:rPr>
        <w:t xml:space="preserve"> Zdůvodnění stavby mostu a jeho umístění</w:t>
      </w:r>
      <w:bookmarkEnd w:id="18"/>
    </w:p>
    <w:p w14:paraId="354E1503" w14:textId="49E5C069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19" w:name="_Toc46825390"/>
      <w:r w:rsidRPr="00CC7816">
        <w:rPr>
          <w:rFonts w:eastAsia="Times New Roman"/>
          <w:i/>
          <w:iCs/>
          <w:lang w:eastAsia="cs-CZ"/>
        </w:rPr>
        <w:t>a)</w:t>
      </w:r>
      <w:r w:rsidRPr="00CC7816">
        <w:rPr>
          <w:rFonts w:eastAsia="Times New Roman"/>
          <w:lang w:eastAsia="cs-CZ"/>
        </w:rPr>
        <w:t xml:space="preserve"> návaznost projektové dokumentace mostního objektu na předchozí dokumentaci, účel mostu a požadavky - podklady na jeho řešení,</w:t>
      </w:r>
      <w:bookmarkEnd w:id="19"/>
    </w:p>
    <w:p w14:paraId="0E136738" w14:textId="0CAE92A6" w:rsidR="002568A6" w:rsidRDefault="00E37263" w:rsidP="00AE52F7">
      <w:pPr>
        <w:jc w:val="both"/>
        <w:rPr>
          <w:lang w:eastAsia="cs-CZ"/>
        </w:rPr>
      </w:pPr>
      <w:r>
        <w:rPr>
          <w:lang w:eastAsia="cs-CZ"/>
        </w:rPr>
        <w:t xml:space="preserve">Na základě </w:t>
      </w:r>
      <w:r w:rsidR="00B72324" w:rsidRPr="00ED6652">
        <w:rPr>
          <w:lang w:eastAsia="cs-CZ"/>
        </w:rPr>
        <w:t>současného stavu mostu</w:t>
      </w:r>
      <w:r w:rsidR="00070FC6">
        <w:rPr>
          <w:lang w:eastAsia="cs-CZ"/>
        </w:rPr>
        <w:t xml:space="preserve"> byl stanoven rozsah </w:t>
      </w:r>
      <w:r w:rsidR="00070FC6" w:rsidRPr="00ED6652">
        <w:rPr>
          <w:lang w:eastAsia="cs-CZ"/>
        </w:rPr>
        <w:t>nutných</w:t>
      </w:r>
      <w:r w:rsidR="00B72324" w:rsidRPr="00ED6652">
        <w:rPr>
          <w:lang w:eastAsia="cs-CZ"/>
        </w:rPr>
        <w:t xml:space="preserve"> provozních</w:t>
      </w:r>
      <w:r w:rsidR="00070FC6">
        <w:rPr>
          <w:lang w:eastAsia="cs-CZ"/>
        </w:rPr>
        <w:t xml:space="preserve"> oprav pro prodloužení životnosti konstrukce mostu</w:t>
      </w:r>
      <w:r w:rsidR="00AC21C1">
        <w:rPr>
          <w:lang w:eastAsia="cs-CZ"/>
        </w:rPr>
        <w:t xml:space="preserve"> a </w:t>
      </w:r>
      <w:r w:rsidR="00E822C6">
        <w:rPr>
          <w:lang w:eastAsia="cs-CZ"/>
        </w:rPr>
        <w:t>realizace funkčního zádržného systému</w:t>
      </w:r>
      <w:r w:rsidR="00723298">
        <w:rPr>
          <w:lang w:eastAsia="cs-CZ"/>
        </w:rPr>
        <w:t>.</w:t>
      </w:r>
    </w:p>
    <w:p w14:paraId="4FC53E96" w14:textId="77777777" w:rsidR="002568A6" w:rsidRPr="002568A6" w:rsidRDefault="002568A6" w:rsidP="00AE52F7">
      <w:pPr>
        <w:jc w:val="both"/>
        <w:rPr>
          <w:lang w:eastAsia="cs-CZ"/>
        </w:rPr>
      </w:pPr>
    </w:p>
    <w:p w14:paraId="0F88F739" w14:textId="7CC5087C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20" w:name="_Toc46825391"/>
      <w:r w:rsidRPr="00CC7816">
        <w:rPr>
          <w:rFonts w:eastAsia="Times New Roman"/>
          <w:i/>
          <w:iCs/>
          <w:lang w:eastAsia="cs-CZ"/>
        </w:rPr>
        <w:t>b)</w:t>
      </w:r>
      <w:r w:rsidRPr="00CC7816">
        <w:rPr>
          <w:rFonts w:eastAsia="Times New Roman"/>
          <w:lang w:eastAsia="cs-CZ"/>
        </w:rPr>
        <w:t xml:space="preserve"> charakter přemosťované překážky - převáděné komunikace, drážního tělesa, vodního díla apod.,</w:t>
      </w:r>
      <w:bookmarkEnd w:id="20"/>
    </w:p>
    <w:p w14:paraId="722E2047" w14:textId="11958437" w:rsidR="00AE52F7" w:rsidRDefault="00E822C6" w:rsidP="00AE52F7">
      <w:pPr>
        <w:spacing w:line="240" w:lineRule="auto"/>
        <w:jc w:val="both"/>
      </w:pPr>
      <w:r>
        <w:t>Místní potok</w:t>
      </w:r>
      <w:r w:rsidR="00246BC4">
        <w:t>.</w:t>
      </w:r>
    </w:p>
    <w:p w14:paraId="7E52CF40" w14:textId="77777777" w:rsidR="002568A6" w:rsidRPr="002568A6" w:rsidRDefault="002568A6" w:rsidP="00AE52F7">
      <w:pPr>
        <w:jc w:val="both"/>
        <w:rPr>
          <w:lang w:eastAsia="cs-CZ"/>
        </w:rPr>
      </w:pPr>
    </w:p>
    <w:p w14:paraId="14810519" w14:textId="3A2D079B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21" w:name="_Toc46825392"/>
      <w:r w:rsidRPr="00CC7816">
        <w:rPr>
          <w:rFonts w:eastAsia="Times New Roman"/>
          <w:i/>
          <w:iCs/>
          <w:lang w:eastAsia="cs-CZ"/>
        </w:rPr>
        <w:t>c)</w:t>
      </w:r>
      <w:r w:rsidRPr="00CC7816">
        <w:rPr>
          <w:rFonts w:eastAsia="Times New Roman"/>
          <w:lang w:eastAsia="cs-CZ"/>
        </w:rPr>
        <w:t xml:space="preserve"> územní podmínky,</w:t>
      </w:r>
      <w:bookmarkEnd w:id="21"/>
    </w:p>
    <w:p w14:paraId="31A75DC4" w14:textId="6BE0194F" w:rsidR="002568A6" w:rsidRDefault="00246BC4" w:rsidP="00AE52F7">
      <w:pPr>
        <w:jc w:val="both"/>
        <w:rPr>
          <w:lang w:eastAsia="cs-CZ"/>
        </w:rPr>
      </w:pPr>
      <w:r>
        <w:rPr>
          <w:lang w:eastAsia="cs-CZ"/>
        </w:rPr>
        <w:t xml:space="preserve">Most se nachází </w:t>
      </w:r>
      <w:r w:rsidR="00FA29FC">
        <w:rPr>
          <w:lang w:eastAsia="cs-CZ"/>
        </w:rPr>
        <w:t xml:space="preserve">v katastrálním území </w:t>
      </w:r>
      <w:r w:rsidR="009525B7">
        <w:rPr>
          <w:lang w:eastAsia="cs-CZ"/>
        </w:rPr>
        <w:t>Ejpovice</w:t>
      </w:r>
      <w:r w:rsidR="00FA29FC">
        <w:rPr>
          <w:lang w:eastAsia="cs-CZ"/>
        </w:rPr>
        <w:t xml:space="preserve"> na silnici I</w:t>
      </w:r>
      <w:r w:rsidR="009525B7">
        <w:rPr>
          <w:lang w:eastAsia="cs-CZ"/>
        </w:rPr>
        <w:t>I</w:t>
      </w:r>
      <w:r w:rsidR="00FA29FC">
        <w:rPr>
          <w:lang w:eastAsia="cs-CZ"/>
        </w:rPr>
        <w:t>I/</w:t>
      </w:r>
      <w:r w:rsidR="009525B7">
        <w:rPr>
          <w:lang w:eastAsia="cs-CZ"/>
        </w:rPr>
        <w:t>18017</w:t>
      </w:r>
      <w:r w:rsidR="00732765">
        <w:rPr>
          <w:lang w:eastAsia="cs-CZ"/>
        </w:rPr>
        <w:t xml:space="preserve"> </w:t>
      </w:r>
      <w:r w:rsidR="009525B7">
        <w:rPr>
          <w:lang w:eastAsia="cs-CZ"/>
        </w:rPr>
        <w:t>na výjezdu z obce Ejpovic směr Kyšice</w:t>
      </w:r>
      <w:r w:rsidR="00732765">
        <w:rPr>
          <w:lang w:eastAsia="cs-CZ"/>
        </w:rPr>
        <w:t>. Most je situován v</w:t>
      </w:r>
      <w:r w:rsidR="00054CCD">
        <w:rPr>
          <w:lang w:eastAsia="cs-CZ"/>
        </w:rPr>
        <w:t> </w:t>
      </w:r>
      <w:proofErr w:type="spellStart"/>
      <w:r w:rsidR="009525B7">
        <w:rPr>
          <w:lang w:eastAsia="cs-CZ"/>
        </w:rPr>
        <w:t>int</w:t>
      </w:r>
      <w:r w:rsidR="00136CB9">
        <w:rPr>
          <w:lang w:eastAsia="cs-CZ"/>
        </w:rPr>
        <w:t>ra</w:t>
      </w:r>
      <w:r w:rsidR="009525B7">
        <w:rPr>
          <w:lang w:eastAsia="cs-CZ"/>
        </w:rPr>
        <w:t>vilánu</w:t>
      </w:r>
      <w:proofErr w:type="spellEnd"/>
      <w:r w:rsidR="00054CCD">
        <w:rPr>
          <w:lang w:eastAsia="cs-CZ"/>
        </w:rPr>
        <w:t xml:space="preserve">, v pahorkovitém terénu. Silnice </w:t>
      </w:r>
      <w:r w:rsidR="00A55C21">
        <w:rPr>
          <w:lang w:eastAsia="cs-CZ"/>
        </w:rPr>
        <w:t>I</w:t>
      </w:r>
      <w:r w:rsidR="009525B7">
        <w:rPr>
          <w:lang w:eastAsia="cs-CZ"/>
        </w:rPr>
        <w:t>I</w:t>
      </w:r>
      <w:r w:rsidR="00A55C21">
        <w:rPr>
          <w:lang w:eastAsia="cs-CZ"/>
        </w:rPr>
        <w:t>I/</w:t>
      </w:r>
      <w:r w:rsidR="009525B7">
        <w:rPr>
          <w:lang w:eastAsia="cs-CZ"/>
        </w:rPr>
        <w:t>18017</w:t>
      </w:r>
      <w:r w:rsidR="00054CCD">
        <w:rPr>
          <w:lang w:eastAsia="cs-CZ"/>
        </w:rPr>
        <w:t xml:space="preserve"> je v místě křížení v částečném </w:t>
      </w:r>
      <w:r w:rsidR="006A5220">
        <w:rPr>
          <w:lang w:eastAsia="cs-CZ"/>
        </w:rPr>
        <w:t>násypu</w:t>
      </w:r>
      <w:r w:rsidR="00A55C21">
        <w:rPr>
          <w:lang w:eastAsia="cs-CZ"/>
        </w:rPr>
        <w:t>.</w:t>
      </w:r>
    </w:p>
    <w:p w14:paraId="7771D99D" w14:textId="77777777" w:rsidR="00AE52F7" w:rsidRPr="002568A6" w:rsidRDefault="00AE52F7" w:rsidP="00AE52F7">
      <w:pPr>
        <w:jc w:val="both"/>
        <w:rPr>
          <w:lang w:eastAsia="cs-CZ"/>
        </w:rPr>
      </w:pPr>
    </w:p>
    <w:p w14:paraId="34AD5D2F" w14:textId="6CC3953B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22" w:name="_Toc46825393"/>
      <w:r w:rsidRPr="00CC7816">
        <w:rPr>
          <w:rFonts w:eastAsia="Times New Roman"/>
          <w:i/>
          <w:iCs/>
          <w:lang w:eastAsia="cs-CZ"/>
        </w:rPr>
        <w:t>d)</w:t>
      </w:r>
      <w:r w:rsidRPr="00CC7816">
        <w:rPr>
          <w:rFonts w:eastAsia="Times New Roman"/>
          <w:lang w:eastAsia="cs-CZ"/>
        </w:rPr>
        <w:t xml:space="preserve"> geotechnické podmínky.</w:t>
      </w:r>
      <w:bookmarkEnd w:id="22"/>
    </w:p>
    <w:p w14:paraId="2B93252B" w14:textId="6BADB1AD" w:rsidR="00AE52F7" w:rsidRDefault="00AE52F7" w:rsidP="00AE52F7">
      <w:pPr>
        <w:spacing w:line="240" w:lineRule="auto"/>
        <w:jc w:val="both"/>
      </w:pPr>
      <w:r>
        <w:t xml:space="preserve">Geotechnické podmínky nebyly v rámci projektu rekonstrukce </w:t>
      </w:r>
      <w:r w:rsidR="002F12F1">
        <w:t>mostu</w:t>
      </w:r>
      <w:r>
        <w:t xml:space="preserve"> ověřovány. Stávající konstrukce nevykazuje poruchy způsobené nedostatečnou únosností podzákladí. Základové konstrukce nebudou rekonstrukcí mostu přitěžovány.</w:t>
      </w:r>
    </w:p>
    <w:p w14:paraId="59A6DC64" w14:textId="77777777" w:rsidR="00254B08" w:rsidRDefault="00254B08" w:rsidP="00AE52F7">
      <w:pPr>
        <w:spacing w:line="240" w:lineRule="auto"/>
        <w:jc w:val="both"/>
      </w:pPr>
    </w:p>
    <w:p w14:paraId="72E87615" w14:textId="77777777" w:rsidR="009E35BE" w:rsidRDefault="009E35BE" w:rsidP="00693B3E">
      <w:pPr>
        <w:pStyle w:val="Nadpis2"/>
      </w:pPr>
      <w:bookmarkStart w:id="23" w:name="_Toc46825394"/>
      <w:bookmarkStart w:id="24" w:name="_Toc42758162"/>
      <w:r>
        <w:t>1.4. Technické řešení mostu</w:t>
      </w:r>
      <w:bookmarkEnd w:id="23"/>
    </w:p>
    <w:p w14:paraId="14D82310" w14:textId="3A80281D" w:rsidR="009E35BE" w:rsidRDefault="009D0DF1" w:rsidP="009E35BE">
      <w:pPr>
        <w:pStyle w:val="Nadpis2"/>
      </w:pPr>
      <w:bookmarkStart w:id="25" w:name="_Toc46825395"/>
      <w:r>
        <w:t>1.4.1.</w:t>
      </w:r>
      <w:r w:rsidR="009E35BE">
        <w:t xml:space="preserve"> Stávající stav</w:t>
      </w:r>
      <w:bookmarkEnd w:id="24"/>
      <w:bookmarkEnd w:id="25"/>
    </w:p>
    <w:p w14:paraId="42C5D8E8" w14:textId="0C1081D2" w:rsidR="009E35BE" w:rsidRDefault="009D0DF1" w:rsidP="009E35BE">
      <w:pPr>
        <w:pStyle w:val="Nadpis3"/>
      </w:pPr>
      <w:bookmarkStart w:id="26" w:name="_Toc42758163"/>
      <w:bookmarkStart w:id="27" w:name="_Toc46825396"/>
      <w:r>
        <w:t xml:space="preserve">a) </w:t>
      </w:r>
      <w:r w:rsidR="009E35BE">
        <w:t xml:space="preserve">Popis konstrukce </w:t>
      </w:r>
      <w:bookmarkEnd w:id="26"/>
      <w:bookmarkEnd w:id="27"/>
      <w:r w:rsidR="006135CD">
        <w:t>mostu</w:t>
      </w:r>
    </w:p>
    <w:p w14:paraId="5A52B390" w14:textId="180BE0B7" w:rsidR="00254B08" w:rsidRDefault="009E35BE" w:rsidP="009E35BE">
      <w:pPr>
        <w:spacing w:line="240" w:lineRule="auto"/>
        <w:jc w:val="both"/>
      </w:pPr>
      <w:r>
        <w:t>Trval</w:t>
      </w:r>
      <w:r w:rsidR="003F4744">
        <w:t>ý</w:t>
      </w:r>
      <w:r>
        <w:t xml:space="preserve"> </w:t>
      </w:r>
      <w:r w:rsidR="0098400F">
        <w:t xml:space="preserve">most na silniční komunikaci </w:t>
      </w:r>
      <w:r>
        <w:t xml:space="preserve">o </w:t>
      </w:r>
      <w:r w:rsidR="003F4744">
        <w:t>jednom poli</w:t>
      </w:r>
      <w:r>
        <w:t xml:space="preserve">, </w:t>
      </w:r>
      <w:r w:rsidR="003F4744">
        <w:t>železobetonov</w:t>
      </w:r>
      <w:r w:rsidR="00B035A0">
        <w:t>á</w:t>
      </w:r>
      <w:r w:rsidR="003F4744">
        <w:t xml:space="preserve"> </w:t>
      </w:r>
      <w:r w:rsidR="00B035A0">
        <w:t>klenba</w:t>
      </w:r>
      <w:r w:rsidR="006A5220">
        <w:t xml:space="preserve">, </w:t>
      </w:r>
      <w:r w:rsidR="00B035A0">
        <w:t>kol</w:t>
      </w:r>
      <w:r w:rsidR="006A5220">
        <w:t>mý,</w:t>
      </w:r>
      <w:r w:rsidR="00AD4C7A">
        <w:t xml:space="preserve"> s normovanou zatížitelností. </w:t>
      </w:r>
      <w:r w:rsidR="00E7255A">
        <w:t xml:space="preserve"> </w:t>
      </w:r>
    </w:p>
    <w:p w14:paraId="7E3D3EEF" w14:textId="77777777" w:rsidR="00AD4C7A" w:rsidRDefault="00AD4C7A" w:rsidP="009E35BE">
      <w:pPr>
        <w:spacing w:line="240" w:lineRule="auto"/>
        <w:jc w:val="both"/>
      </w:pPr>
    </w:p>
    <w:p w14:paraId="30C34A67" w14:textId="78A74B18" w:rsidR="009E35BE" w:rsidRDefault="009D0DF1" w:rsidP="009E35BE">
      <w:pPr>
        <w:pStyle w:val="Nadpis3"/>
      </w:pPr>
      <w:bookmarkStart w:id="28" w:name="_Toc42758164"/>
      <w:bookmarkStart w:id="29" w:name="_Toc46825397"/>
      <w:r>
        <w:t xml:space="preserve">b) </w:t>
      </w:r>
      <w:r w:rsidR="009E35BE">
        <w:t>Nosná konstrukce</w:t>
      </w:r>
      <w:bookmarkEnd w:id="28"/>
      <w:bookmarkEnd w:id="29"/>
    </w:p>
    <w:p w14:paraId="5321E08C" w14:textId="5F141EF9" w:rsidR="009E35BE" w:rsidRDefault="00E7255A" w:rsidP="009E35BE">
      <w:pPr>
        <w:spacing w:line="240" w:lineRule="auto"/>
        <w:jc w:val="both"/>
      </w:pPr>
      <w:r>
        <w:t>Monolitick</w:t>
      </w:r>
      <w:r w:rsidR="00B035A0">
        <w:t>á</w:t>
      </w:r>
      <w:r>
        <w:t xml:space="preserve"> železobetonov</w:t>
      </w:r>
      <w:r w:rsidR="00B035A0">
        <w:t>á</w:t>
      </w:r>
      <w:r>
        <w:t xml:space="preserve"> </w:t>
      </w:r>
      <w:r w:rsidR="00B035A0">
        <w:t>klenba</w:t>
      </w:r>
      <w:r>
        <w:t xml:space="preserve"> stavební výšky 0,</w:t>
      </w:r>
      <w:r w:rsidR="00B035A0">
        <w:t>40</w:t>
      </w:r>
      <w:r>
        <w:t>m, délky 5,3</w:t>
      </w:r>
      <w:r w:rsidR="00B035A0">
        <w:t>0</w:t>
      </w:r>
      <w:r>
        <w:t xml:space="preserve">m a šíře </w:t>
      </w:r>
      <w:r w:rsidR="00357271">
        <w:t>10,39</w:t>
      </w:r>
      <w:r>
        <w:t xml:space="preserve">m. </w:t>
      </w:r>
      <w:r w:rsidR="00357271">
        <w:t xml:space="preserve">Klenba je uložena (vetknuta) do </w:t>
      </w:r>
      <w:r w:rsidR="00696A2F">
        <w:t>masivních monolitických opěr</w:t>
      </w:r>
      <w:r w:rsidR="00E1016F">
        <w:t>.</w:t>
      </w:r>
    </w:p>
    <w:p w14:paraId="55B02FC1" w14:textId="77777777" w:rsidR="009E35BE" w:rsidRDefault="009E35BE" w:rsidP="009E35BE">
      <w:pPr>
        <w:spacing w:line="240" w:lineRule="auto"/>
        <w:jc w:val="both"/>
      </w:pPr>
    </w:p>
    <w:p w14:paraId="6324D13C" w14:textId="0368AEBB" w:rsidR="009E35BE" w:rsidRDefault="009D0DF1" w:rsidP="009E35BE">
      <w:pPr>
        <w:pStyle w:val="Nadpis3"/>
      </w:pPr>
      <w:bookmarkStart w:id="30" w:name="_Toc42758165"/>
      <w:bookmarkStart w:id="31" w:name="_Toc46825398"/>
      <w:r>
        <w:t xml:space="preserve">c) </w:t>
      </w:r>
      <w:r w:rsidR="009E35BE" w:rsidRPr="00866F01">
        <w:t>Spodní stavba a založení</w:t>
      </w:r>
      <w:bookmarkEnd w:id="30"/>
      <w:bookmarkEnd w:id="31"/>
    </w:p>
    <w:p w14:paraId="5781839D" w14:textId="36882636" w:rsidR="00E22DF2" w:rsidRDefault="00E1016F" w:rsidP="009E35BE">
      <w:pPr>
        <w:spacing w:line="240" w:lineRule="auto"/>
        <w:jc w:val="both"/>
      </w:pPr>
      <w:r>
        <w:t>Monolitické železobetonové opěry</w:t>
      </w:r>
      <w:r w:rsidR="009B0B8A">
        <w:t xml:space="preserve"> s</w:t>
      </w:r>
      <w:r w:rsidR="00696A2F">
        <w:t>e</w:t>
      </w:r>
      <w:r w:rsidR="009B0B8A">
        <w:t> </w:t>
      </w:r>
      <w:r w:rsidR="00696A2F">
        <w:t>samostatnými</w:t>
      </w:r>
      <w:r w:rsidR="009B0B8A">
        <w:t xml:space="preserve"> </w:t>
      </w:r>
      <w:r w:rsidR="00FD7A18">
        <w:t xml:space="preserve">masivními monolitickými </w:t>
      </w:r>
      <w:r w:rsidR="009B0B8A">
        <w:t>křídl</w:t>
      </w:r>
      <w:r w:rsidR="00696A2F">
        <w:t>y</w:t>
      </w:r>
      <w:r w:rsidR="00E22DF2">
        <w:t>.</w:t>
      </w:r>
      <w:r w:rsidR="009B0B8A">
        <w:t xml:space="preserve"> Založení pravděpodobně plošné.</w:t>
      </w:r>
      <w:r w:rsidR="00E22DF2">
        <w:t xml:space="preserve"> </w:t>
      </w:r>
    </w:p>
    <w:p w14:paraId="25A66DB7" w14:textId="77777777" w:rsidR="009E35BE" w:rsidRDefault="009E35BE" w:rsidP="009E35BE">
      <w:pPr>
        <w:spacing w:line="240" w:lineRule="auto"/>
        <w:jc w:val="both"/>
      </w:pPr>
    </w:p>
    <w:p w14:paraId="7CCBD37A" w14:textId="76906AB8" w:rsidR="009E35BE" w:rsidRDefault="009D0DF1" w:rsidP="009E35BE">
      <w:pPr>
        <w:pStyle w:val="Nadpis3"/>
      </w:pPr>
      <w:bookmarkStart w:id="32" w:name="_Toc42758166"/>
      <w:bookmarkStart w:id="33" w:name="_Toc46825399"/>
      <w:r>
        <w:t xml:space="preserve">d) </w:t>
      </w:r>
      <w:r w:rsidR="009E35BE">
        <w:t>Vybavení mostu</w:t>
      </w:r>
      <w:bookmarkEnd w:id="32"/>
      <w:bookmarkEnd w:id="33"/>
    </w:p>
    <w:p w14:paraId="6C1D282A" w14:textId="03DC8AEF" w:rsidR="009E35BE" w:rsidRDefault="009E35BE" w:rsidP="009E35BE">
      <w:pPr>
        <w:spacing w:line="240" w:lineRule="auto"/>
        <w:jc w:val="both"/>
      </w:pPr>
      <w:r>
        <w:t xml:space="preserve">Římsy: </w:t>
      </w:r>
      <w:r w:rsidR="00491B94">
        <w:t>železobetonové monolitické</w:t>
      </w:r>
      <w:r w:rsidR="00D1589D">
        <w:t>,</w:t>
      </w:r>
      <w:r w:rsidR="00491B94">
        <w:t xml:space="preserve"> </w:t>
      </w:r>
      <w:r w:rsidR="00D1589D">
        <w:t>silně degradované</w:t>
      </w:r>
      <w:r w:rsidR="00D51A83">
        <w:t>.</w:t>
      </w:r>
    </w:p>
    <w:p w14:paraId="0ABE6085" w14:textId="11BB2BC6" w:rsidR="009E35BE" w:rsidRDefault="009E35BE" w:rsidP="009E35BE">
      <w:pPr>
        <w:spacing w:line="240" w:lineRule="auto"/>
        <w:jc w:val="both"/>
      </w:pPr>
      <w:r>
        <w:t xml:space="preserve">Zábradlí: </w:t>
      </w:r>
      <w:r w:rsidR="00FD7A18">
        <w:t>-</w:t>
      </w:r>
    </w:p>
    <w:p w14:paraId="548B1183" w14:textId="2A7E5125" w:rsidR="00FD7A18" w:rsidRDefault="00FD7A18" w:rsidP="009E35BE">
      <w:pPr>
        <w:spacing w:line="240" w:lineRule="auto"/>
        <w:jc w:val="both"/>
      </w:pPr>
      <w:r>
        <w:t>Svodidlo: pouze silniční kotvené do římsy</w:t>
      </w:r>
    </w:p>
    <w:p w14:paraId="44899280" w14:textId="77777777" w:rsidR="009E35BE" w:rsidRDefault="009E35BE" w:rsidP="009E35BE">
      <w:pPr>
        <w:spacing w:line="240" w:lineRule="auto"/>
        <w:jc w:val="both"/>
      </w:pPr>
      <w:r>
        <w:t>Pochozí plocha: živičná</w:t>
      </w:r>
    </w:p>
    <w:p w14:paraId="6CC61D93" w14:textId="6FD9CAE9" w:rsidR="009E35BE" w:rsidRDefault="009E35BE" w:rsidP="009E35BE">
      <w:pPr>
        <w:spacing w:line="240" w:lineRule="auto"/>
        <w:jc w:val="both"/>
      </w:pPr>
      <w:r>
        <w:t xml:space="preserve">Odvodnění: </w:t>
      </w:r>
      <w:r w:rsidR="00CD21C3">
        <w:t xml:space="preserve">most je </w:t>
      </w:r>
      <w:r w:rsidR="00D20E78">
        <w:t>podélným a příčným sklonem</w:t>
      </w:r>
      <w:r w:rsidR="00231BA0">
        <w:t xml:space="preserve">. </w:t>
      </w:r>
      <w:r>
        <w:t xml:space="preserve"> </w:t>
      </w:r>
    </w:p>
    <w:p w14:paraId="54CB8DB7" w14:textId="3824A494" w:rsidR="009E35BE" w:rsidRDefault="009E35BE" w:rsidP="009E35BE">
      <w:pPr>
        <w:spacing w:line="240" w:lineRule="auto"/>
        <w:jc w:val="both"/>
      </w:pPr>
    </w:p>
    <w:p w14:paraId="107B6936" w14:textId="5F2CAF02" w:rsidR="009E35BE" w:rsidRDefault="009D0DF1" w:rsidP="009E35BE">
      <w:pPr>
        <w:pStyle w:val="Nadpis2"/>
      </w:pPr>
      <w:bookmarkStart w:id="34" w:name="_Toc46825400"/>
      <w:r>
        <w:t xml:space="preserve">1.4.2. </w:t>
      </w:r>
      <w:r w:rsidR="00E04575">
        <w:t>Oprava</w:t>
      </w:r>
      <w:r w:rsidR="009E35BE">
        <w:t xml:space="preserve"> </w:t>
      </w:r>
      <w:bookmarkEnd w:id="34"/>
      <w:r w:rsidR="009D2719">
        <w:t>mostu</w:t>
      </w:r>
    </w:p>
    <w:p w14:paraId="542FF03B" w14:textId="42820DC8" w:rsidR="00254B08" w:rsidRDefault="00254B08" w:rsidP="00254B08">
      <w:pPr>
        <w:spacing w:line="240" w:lineRule="auto"/>
        <w:jc w:val="both"/>
      </w:pPr>
      <w:r>
        <w:t xml:space="preserve">Rozsah </w:t>
      </w:r>
      <w:r w:rsidR="009169CC">
        <w:t>opravy</w:t>
      </w:r>
      <w:r w:rsidR="006A5220">
        <w:t xml:space="preserve"> mostu byl stanoven na základě </w:t>
      </w:r>
      <w:r w:rsidR="006A5220" w:rsidRPr="00ED6652">
        <w:t>současného stavu</w:t>
      </w:r>
      <w:r w:rsidR="009D2719">
        <w:t xml:space="preserve">, </w:t>
      </w:r>
      <w:r>
        <w:t xml:space="preserve">požadavků </w:t>
      </w:r>
      <w:r w:rsidR="00E04575">
        <w:t xml:space="preserve">správce mostu a </w:t>
      </w:r>
      <w:r>
        <w:t xml:space="preserve">výsledků </w:t>
      </w:r>
      <w:r w:rsidR="00E04575">
        <w:t>technické prohlídky zpracovatelem dokumentace</w:t>
      </w:r>
      <w:r>
        <w:t xml:space="preserve">. </w:t>
      </w:r>
      <w:r w:rsidR="00E04575">
        <w:t>Oprava</w:t>
      </w:r>
      <w:r>
        <w:t xml:space="preserve"> mostu je navržena v následujícím rozsahu: </w:t>
      </w:r>
      <w:r w:rsidR="00342848">
        <w:t xml:space="preserve">výměna obrusné vrstvy, </w:t>
      </w:r>
      <w:r w:rsidR="00D3014A">
        <w:t>de</w:t>
      </w:r>
      <w:r w:rsidR="00630CB3">
        <w:t>montáž stávajícího nevyhovujícího zádržného systému, odbourání stávajících říms</w:t>
      </w:r>
      <w:r w:rsidR="00027DEE">
        <w:t>, částečn</w:t>
      </w:r>
      <w:r w:rsidR="006458C0">
        <w:t>é</w:t>
      </w:r>
      <w:r w:rsidR="00027DEE">
        <w:t xml:space="preserve"> </w:t>
      </w:r>
      <w:r w:rsidR="006458C0">
        <w:t>odhalení klenby pod římsou</w:t>
      </w:r>
      <w:r w:rsidR="008324CE">
        <w:t xml:space="preserve">, sanace povrchu </w:t>
      </w:r>
      <w:r w:rsidR="00176DE9">
        <w:t>klenby</w:t>
      </w:r>
      <w:r w:rsidR="008324CE">
        <w:t xml:space="preserve"> pod </w:t>
      </w:r>
      <w:r w:rsidR="00B843E1">
        <w:t xml:space="preserve">římsami, nová izolace </w:t>
      </w:r>
      <w:r w:rsidR="00176DE9">
        <w:t xml:space="preserve">klenby </w:t>
      </w:r>
      <w:r w:rsidR="00B843E1">
        <w:t xml:space="preserve">pod římsami, </w:t>
      </w:r>
      <w:r w:rsidR="00176DE9">
        <w:t xml:space="preserve">zpětný zásyp z mezerovitého betonu, </w:t>
      </w:r>
      <w:r w:rsidR="00B843E1">
        <w:t xml:space="preserve">nové římsy, nový zádržný systém, sanace podhledu nosné konstrukce a sanace povrchu </w:t>
      </w:r>
      <w:r w:rsidR="009C2199">
        <w:t xml:space="preserve">líce křídel. </w:t>
      </w:r>
      <w:r>
        <w:t>Podrobněji viz PD.</w:t>
      </w:r>
    </w:p>
    <w:p w14:paraId="5D60587F" w14:textId="77777777" w:rsidR="00254B08" w:rsidRPr="00254B08" w:rsidRDefault="00254B08" w:rsidP="00254B08"/>
    <w:p w14:paraId="20087A3A" w14:textId="1EC1831E" w:rsidR="009E35BE" w:rsidRDefault="009D0DF1" w:rsidP="009D0DF1">
      <w:pPr>
        <w:pStyle w:val="Nadpis3"/>
      </w:pPr>
      <w:bookmarkStart w:id="35" w:name="_Toc42758168"/>
      <w:bookmarkStart w:id="36" w:name="_Toc46825401"/>
      <w:r>
        <w:lastRenderedPageBreak/>
        <w:t xml:space="preserve">a) </w:t>
      </w:r>
      <w:bookmarkEnd w:id="35"/>
      <w:bookmarkEnd w:id="36"/>
      <w:r w:rsidR="00ED42DC">
        <w:t>Bourací práce</w:t>
      </w:r>
    </w:p>
    <w:p w14:paraId="755C5403" w14:textId="77777777" w:rsidR="006C468D" w:rsidRPr="005F1AC2" w:rsidRDefault="009E35BE" w:rsidP="006C468D">
      <w:pPr>
        <w:spacing w:line="240" w:lineRule="auto"/>
        <w:jc w:val="both"/>
        <w:rPr>
          <w:rFonts w:cstheme="minorHAnsi"/>
        </w:rPr>
      </w:pPr>
      <w:r>
        <w:t xml:space="preserve">V rámci </w:t>
      </w:r>
      <w:r w:rsidR="00D93E1C">
        <w:t>opravy mostu</w:t>
      </w:r>
      <w:r>
        <w:t xml:space="preserve"> bud</w:t>
      </w:r>
      <w:r w:rsidR="009009AD">
        <w:t>e provedeno odfrézování stávající obrusné vrstvy v celé ploše mostu</w:t>
      </w:r>
      <w:r w:rsidR="0022115B">
        <w:t>, to znamená v celé šíři a délce</w:t>
      </w:r>
      <w:r w:rsidR="00BB5C5C">
        <w:t xml:space="preserve"> ohraničené </w:t>
      </w:r>
      <w:r w:rsidR="00FD3B52">
        <w:t xml:space="preserve">2m za </w:t>
      </w:r>
      <w:r w:rsidR="00BB5C5C">
        <w:t>konci říms</w:t>
      </w:r>
      <w:r w:rsidR="004C4D03">
        <w:t>, v předpokládané tloušťce 40mm</w:t>
      </w:r>
      <w:r w:rsidR="00BB5C5C">
        <w:t xml:space="preserve">. </w:t>
      </w:r>
      <w:r w:rsidR="00C201B5">
        <w:t>Podél říms bude odfrézová</w:t>
      </w:r>
      <w:r w:rsidR="002442F4">
        <w:t xml:space="preserve">na v šíři </w:t>
      </w:r>
      <w:r w:rsidR="00FD3B52">
        <w:t>2</w:t>
      </w:r>
      <w:r w:rsidR="002442F4">
        <w:t xml:space="preserve">m i ložná vrstva </w:t>
      </w:r>
      <w:r w:rsidR="004C4D03">
        <w:t xml:space="preserve">v předpokládané tloušťce 60mm </w:t>
      </w:r>
      <w:r w:rsidR="005124FB">
        <w:t>a následně podkladní vr</w:t>
      </w:r>
      <w:r w:rsidR="008C2EE3">
        <w:t>st</w:t>
      </w:r>
      <w:r w:rsidR="005124FB">
        <w:t xml:space="preserve">va v šíři 1,8m </w:t>
      </w:r>
      <w:r w:rsidR="00227F8D">
        <w:t xml:space="preserve">a tl.60mm </w:t>
      </w:r>
      <w:r w:rsidR="002442F4">
        <w:t>tak,</w:t>
      </w:r>
      <w:r w:rsidR="008C2EE3">
        <w:t xml:space="preserve"> </w:t>
      </w:r>
      <w:r w:rsidR="002442F4">
        <w:t xml:space="preserve">aby byl uvolněn prostor pro následné </w:t>
      </w:r>
      <w:r w:rsidR="005124FB">
        <w:t xml:space="preserve">vytěžení výplně </w:t>
      </w:r>
      <w:r w:rsidR="008C2EE3">
        <w:t>za parapetní zdí až na povrch klenby</w:t>
      </w:r>
      <w:r w:rsidR="00980FA8">
        <w:t xml:space="preserve">. </w:t>
      </w:r>
      <w:r w:rsidR="00365BBC">
        <w:t>Během těchto výkopových prací bude výkop zajištěn pažením</w:t>
      </w:r>
      <w:r w:rsidR="00A368B6">
        <w:t xml:space="preserve"> a v celém </w:t>
      </w:r>
      <w:r w:rsidR="00DC5F7E">
        <w:t xml:space="preserve">časovém </w:t>
      </w:r>
      <w:r w:rsidR="00A368B6">
        <w:t xml:space="preserve">průběhu bude ze strany </w:t>
      </w:r>
      <w:r w:rsidR="00DC5F7E">
        <w:t xml:space="preserve">realizační </w:t>
      </w:r>
      <w:r w:rsidR="00A368B6">
        <w:t>společnosti</w:t>
      </w:r>
      <w:r w:rsidR="00DC5F7E">
        <w:t xml:space="preserve"> prováděn</w:t>
      </w:r>
      <w:r w:rsidR="004C3F8A">
        <w:t>a kontrola a monitoring stavu klenby</w:t>
      </w:r>
      <w:r w:rsidR="00267EEB">
        <w:t xml:space="preserve"> jak z vrchní části, tak z podhledu. V případě jakýchkoliv známek porušení klenby či její nestability, budou práce okamžitě přerušeny</w:t>
      </w:r>
      <w:r w:rsidR="00BA4FFF">
        <w:t xml:space="preserve"> a klenba bude posouzena statikem.</w:t>
      </w:r>
      <w:r w:rsidR="00A368B6">
        <w:t xml:space="preserve"> </w:t>
      </w:r>
      <w:r w:rsidR="006C468D">
        <w:t xml:space="preserve">Z povrchu stávající klenby bude odstraněna stávající izolace. Pokud to její stav dovolí, bude odstraněna tak, aby zůstal pruh šíře min.100mm podél ochrany izolace pro napojení izolace nové. </w:t>
      </w:r>
    </w:p>
    <w:p w14:paraId="3847AE64" w14:textId="4791615C" w:rsidR="00E37669" w:rsidRPr="005F1AC2" w:rsidRDefault="00257E23" w:rsidP="00D13191">
      <w:pPr>
        <w:spacing w:line="240" w:lineRule="auto"/>
        <w:jc w:val="both"/>
        <w:rPr>
          <w:rFonts w:cstheme="minorHAnsi"/>
        </w:rPr>
      </w:pPr>
      <w:r>
        <w:t>Dále bude provedena demontáž stávajícího zádržného systému</w:t>
      </w:r>
      <w:r w:rsidR="009276E9">
        <w:t xml:space="preserve">, který tvoří </w:t>
      </w:r>
      <w:r w:rsidR="00A82510">
        <w:t xml:space="preserve">provizorní </w:t>
      </w:r>
      <w:r w:rsidR="009276E9">
        <w:t xml:space="preserve">betonové </w:t>
      </w:r>
      <w:r w:rsidR="008C2EE3">
        <w:t xml:space="preserve">svodidlo výšky 0,6m </w:t>
      </w:r>
      <w:r w:rsidR="00BE7B8A">
        <w:t>podél říms na obou stranách</w:t>
      </w:r>
      <w:r w:rsidR="00A82510">
        <w:t xml:space="preserve"> o délce úseku 2x14m. Poté</w:t>
      </w:r>
      <w:r w:rsidR="008907AA">
        <w:t xml:space="preserve"> bude proved</w:t>
      </w:r>
      <w:r w:rsidR="00B37C0B">
        <w:t>ena demontáž</w:t>
      </w:r>
      <w:r w:rsidR="008907AA">
        <w:t xml:space="preserve"> stávající</w:t>
      </w:r>
      <w:r w:rsidR="00B37C0B">
        <w:t>ho</w:t>
      </w:r>
      <w:r w:rsidR="00A82510">
        <w:t xml:space="preserve"> silnič</w:t>
      </w:r>
      <w:r w:rsidR="00404B15">
        <w:t>ní</w:t>
      </w:r>
      <w:r w:rsidR="00B37C0B">
        <w:t>ho</w:t>
      </w:r>
      <w:r w:rsidR="00404B15">
        <w:t xml:space="preserve"> svodidl</w:t>
      </w:r>
      <w:r w:rsidR="00B37C0B">
        <w:t>a</w:t>
      </w:r>
      <w:r w:rsidR="00404B15">
        <w:t xml:space="preserve"> ukotvené</w:t>
      </w:r>
      <w:r w:rsidR="00B37C0B">
        <w:t>ho</w:t>
      </w:r>
      <w:r w:rsidR="00404B15">
        <w:t xml:space="preserve"> do stávající římsy v celém rozsahu před a za mostem v celkové délce 2x70m</w:t>
      </w:r>
      <w:r w:rsidR="00DD3D1E">
        <w:t xml:space="preserve">. </w:t>
      </w:r>
      <w:r w:rsidR="009B66EE">
        <w:t>Následně bude provedena kompletní demolice stávajících říms</w:t>
      </w:r>
      <w:r w:rsidR="00157061">
        <w:t xml:space="preserve"> </w:t>
      </w:r>
      <w:r w:rsidR="009B66EE">
        <w:t xml:space="preserve">. Bourací práce musí probíhat tak, aby byla zachována v co největší míře kotevní výztuž </w:t>
      </w:r>
      <w:r w:rsidR="004374A4">
        <w:t>vyčnívající z parapetní zdi.</w:t>
      </w:r>
    </w:p>
    <w:p w14:paraId="4B6F5CC4" w14:textId="77777777" w:rsidR="005F3444" w:rsidRDefault="005F3444" w:rsidP="009E35BE">
      <w:pPr>
        <w:spacing w:line="240" w:lineRule="auto"/>
        <w:jc w:val="both"/>
      </w:pPr>
    </w:p>
    <w:p w14:paraId="0FF9EDB2" w14:textId="77777777" w:rsidR="009E35BE" w:rsidRDefault="009E35BE" w:rsidP="009E35BE">
      <w:pPr>
        <w:spacing w:line="240" w:lineRule="auto"/>
        <w:jc w:val="both"/>
      </w:pPr>
    </w:p>
    <w:p w14:paraId="02207A6B" w14:textId="285CE7EF" w:rsidR="009E35BE" w:rsidRDefault="009D0DF1" w:rsidP="009D0DF1">
      <w:pPr>
        <w:pStyle w:val="Nadpis3"/>
      </w:pPr>
      <w:bookmarkStart w:id="37" w:name="_Toc42758169"/>
      <w:bookmarkStart w:id="38" w:name="_Toc46825402"/>
      <w:r>
        <w:t xml:space="preserve">b) </w:t>
      </w:r>
      <w:bookmarkEnd w:id="37"/>
      <w:bookmarkEnd w:id="38"/>
      <w:r w:rsidR="00D14937" w:rsidRPr="00DE45EE">
        <w:t>Nosná konstrukce</w:t>
      </w:r>
      <w:r w:rsidR="00FB525D">
        <w:t xml:space="preserve"> - klenba</w:t>
      </w:r>
    </w:p>
    <w:p w14:paraId="330517EC" w14:textId="74AAF0C4" w:rsidR="009E35BE" w:rsidRDefault="00926E2F" w:rsidP="009E35BE">
      <w:pPr>
        <w:spacing w:line="240" w:lineRule="auto"/>
        <w:jc w:val="both"/>
      </w:pPr>
      <w:r>
        <w:t xml:space="preserve">Po </w:t>
      </w:r>
      <w:r w:rsidR="00FB525D">
        <w:t xml:space="preserve">odtěžení násypu nad </w:t>
      </w:r>
      <w:r w:rsidR="007330E7">
        <w:t xml:space="preserve">železobetonovou </w:t>
      </w:r>
      <w:r w:rsidR="00FB525D">
        <w:t>klenbo</w:t>
      </w:r>
      <w:r w:rsidR="00136CB9">
        <w:t>u</w:t>
      </w:r>
      <w:bookmarkStart w:id="39" w:name="_GoBack"/>
      <w:bookmarkEnd w:id="39"/>
      <w:r w:rsidR="007330E7">
        <w:t>, která má dle dostupných podkladů ve vrcholu tloušťku 400mm, bude povrch klenby</w:t>
      </w:r>
      <w:r w:rsidR="00ED7FCC">
        <w:t xml:space="preserve"> na celou šíři výkopu (</w:t>
      </w:r>
      <w:r w:rsidR="00D9012F">
        <w:t xml:space="preserve">předpoklad 1,2m) a v délce do </w:t>
      </w:r>
      <w:r w:rsidR="00954B9E">
        <w:t xml:space="preserve">úrovně </w:t>
      </w:r>
      <w:r w:rsidR="005A0921">
        <w:t>cca 1/3 výšky klenby (bude upřesněno TDS dle skutečných poměrů)</w:t>
      </w:r>
      <w:r w:rsidR="00644053">
        <w:t xml:space="preserve"> očištěn tryskáním křemičitým pískem, případně obroušením. Následně bude povrch </w:t>
      </w:r>
      <w:r w:rsidR="00206A9B">
        <w:t xml:space="preserve">sanován tak, </w:t>
      </w:r>
      <w:r w:rsidR="00603198">
        <w:t xml:space="preserve">aby na </w:t>
      </w:r>
      <w:r w:rsidR="007D06A6">
        <w:t xml:space="preserve">něm bylo možno provést izolaci. </w:t>
      </w:r>
    </w:p>
    <w:p w14:paraId="6573757C" w14:textId="77777777" w:rsidR="009E35BE" w:rsidRDefault="009E35BE" w:rsidP="009E35BE">
      <w:pPr>
        <w:spacing w:line="240" w:lineRule="auto"/>
        <w:jc w:val="both"/>
      </w:pPr>
    </w:p>
    <w:p w14:paraId="22214BB2" w14:textId="42DEF588" w:rsidR="009E35BE" w:rsidRDefault="009D0DF1" w:rsidP="009D0DF1">
      <w:pPr>
        <w:pStyle w:val="Nadpis3"/>
      </w:pPr>
      <w:bookmarkStart w:id="40" w:name="_Toc42758170"/>
      <w:bookmarkStart w:id="41" w:name="_Toc46825403"/>
      <w:r>
        <w:t xml:space="preserve">c) </w:t>
      </w:r>
      <w:bookmarkEnd w:id="40"/>
      <w:bookmarkEnd w:id="41"/>
      <w:r w:rsidR="009A5993">
        <w:t>Izolace</w:t>
      </w:r>
      <w:r w:rsidR="004E4472">
        <w:t xml:space="preserve"> a odvodnění</w:t>
      </w:r>
    </w:p>
    <w:p w14:paraId="3529C7DC" w14:textId="7004CEF8" w:rsidR="009E35BE" w:rsidRPr="00523A08" w:rsidRDefault="001D0553" w:rsidP="00D45998">
      <w:pPr>
        <w:spacing w:line="240" w:lineRule="auto"/>
        <w:jc w:val="both"/>
      </w:pPr>
      <w:r w:rsidRPr="00523A08">
        <w:t xml:space="preserve">Stávající </w:t>
      </w:r>
      <w:r w:rsidR="00DE4554" w:rsidRPr="00523A08">
        <w:t xml:space="preserve">izolace v šíři </w:t>
      </w:r>
      <w:r w:rsidR="00FA2655">
        <w:t xml:space="preserve">cca 1,2m od parapetní zdi </w:t>
      </w:r>
      <w:r w:rsidR="00DE4554" w:rsidRPr="00523A08">
        <w:t>bude odstraněna</w:t>
      </w:r>
      <w:r w:rsidR="0039556F" w:rsidRPr="00523A08">
        <w:t xml:space="preserve">. </w:t>
      </w:r>
      <w:r w:rsidR="00A67601">
        <w:t xml:space="preserve">Po provedení sanace – </w:t>
      </w:r>
      <w:proofErr w:type="gramStart"/>
      <w:r w:rsidR="00A67601">
        <w:t>viz.</w:t>
      </w:r>
      <w:r w:rsidR="008D6584">
        <w:t xml:space="preserve"> bod</w:t>
      </w:r>
      <w:proofErr w:type="gramEnd"/>
      <w:r w:rsidR="008D6584">
        <w:t xml:space="preserve"> b), </w:t>
      </w:r>
      <w:r w:rsidR="00322B81" w:rsidRPr="00523A08">
        <w:t xml:space="preserve"> bude provedena </w:t>
      </w:r>
      <w:r w:rsidR="0043537C" w:rsidRPr="00523A08">
        <w:t>nová izolace z</w:t>
      </w:r>
      <w:r w:rsidR="001153B6" w:rsidRPr="00523A08">
        <w:t> </w:t>
      </w:r>
      <w:r w:rsidR="000838C8" w:rsidRPr="00523A08">
        <w:t>asfaltových</w:t>
      </w:r>
      <w:r w:rsidR="001153B6" w:rsidRPr="00523A08">
        <w:t xml:space="preserve"> izolačních</w:t>
      </w:r>
      <w:r w:rsidR="000838C8" w:rsidRPr="00523A08">
        <w:t xml:space="preserve"> pásů ze schválených systémových materiálů dle TKP</w:t>
      </w:r>
      <w:r w:rsidR="00D20D44" w:rsidRPr="00523A08">
        <w:t xml:space="preserve">. </w:t>
      </w:r>
      <w:r w:rsidR="00C44D9A" w:rsidRPr="00523A08">
        <w:t xml:space="preserve">V rámci možností bude provedeno napojení na stávající izolaci </w:t>
      </w:r>
      <w:r w:rsidR="008D6584">
        <w:t>klenby</w:t>
      </w:r>
      <w:r w:rsidR="00667581" w:rsidRPr="00523A08">
        <w:t xml:space="preserve"> přesahem min.100mm.</w:t>
      </w:r>
      <w:r w:rsidR="00D20D44" w:rsidRPr="00523A08">
        <w:t xml:space="preserve"> V případě, že stav stávající izolace nebude vhodný pro napojení pásové izolace, bude alternativně provedena izolace stříkaná</w:t>
      </w:r>
      <w:r w:rsidR="008F3528" w:rsidRPr="00523A08">
        <w:t>.</w:t>
      </w:r>
      <w:r w:rsidR="00D20D44" w:rsidRPr="00523A08">
        <w:t xml:space="preserve"> </w:t>
      </w:r>
      <w:r w:rsidR="00667581" w:rsidRPr="00523A08">
        <w:t xml:space="preserve">Přesný rozsah a způsob napojení bude </w:t>
      </w:r>
      <w:r w:rsidR="004E191A" w:rsidRPr="00523A08">
        <w:t>případně upřesněn</w:t>
      </w:r>
      <w:r w:rsidR="00667581" w:rsidRPr="00523A08">
        <w:t xml:space="preserve"> po odstranění původní izolace</w:t>
      </w:r>
      <w:r w:rsidR="004E191A" w:rsidRPr="00523A08">
        <w:t xml:space="preserve">. </w:t>
      </w:r>
      <w:r w:rsidR="00154C7C" w:rsidRPr="00523A08">
        <w:t xml:space="preserve">Jako ochrana </w:t>
      </w:r>
      <w:r w:rsidR="002D1C22">
        <w:t xml:space="preserve">bude sloužit zpětný zásyp nad klenbou z drenážní betonu. </w:t>
      </w:r>
    </w:p>
    <w:p w14:paraId="4288BF44" w14:textId="77777777" w:rsidR="00FA31B8" w:rsidRDefault="00BF2436" w:rsidP="00D45998">
      <w:pPr>
        <w:spacing w:line="240" w:lineRule="auto"/>
        <w:jc w:val="both"/>
      </w:pPr>
      <w:r w:rsidRPr="00523A08">
        <w:t xml:space="preserve">Odvodnění izolace bude řešeno </w:t>
      </w:r>
      <w:r w:rsidR="0071385C" w:rsidRPr="00523A08">
        <w:t>podélným sklonem</w:t>
      </w:r>
      <w:r w:rsidR="002D1C22">
        <w:t xml:space="preserve"> klenby. Odvodnění vozovky podélným sklonem vozovky.</w:t>
      </w:r>
    </w:p>
    <w:p w14:paraId="44D1419B" w14:textId="3ACABAE9" w:rsidR="004E4472" w:rsidRDefault="00FA31B8" w:rsidP="00D45998">
      <w:pPr>
        <w:spacing w:line="240" w:lineRule="auto"/>
        <w:jc w:val="both"/>
      </w:pPr>
      <w:r>
        <w:t>V rámci sanačních pracích na podhledu klenby budou opraveny stávající poškozené odvodňovací trubičky</w:t>
      </w:r>
      <w:r w:rsidR="00112F47">
        <w:t xml:space="preserve">, případně budou nahrazeny novými nerezovými. </w:t>
      </w:r>
    </w:p>
    <w:p w14:paraId="55824557" w14:textId="77777777" w:rsidR="00D45998" w:rsidRDefault="00D45998" w:rsidP="00D45998">
      <w:pPr>
        <w:spacing w:line="240" w:lineRule="auto"/>
        <w:jc w:val="both"/>
      </w:pPr>
    </w:p>
    <w:p w14:paraId="1EE50443" w14:textId="4C5F1287" w:rsidR="009E35BE" w:rsidRDefault="009D0DF1" w:rsidP="009D0DF1">
      <w:pPr>
        <w:pStyle w:val="Nadpis3"/>
      </w:pPr>
      <w:bookmarkStart w:id="42" w:name="_Toc42758171"/>
      <w:bookmarkStart w:id="43" w:name="_Toc46825404"/>
      <w:r>
        <w:t xml:space="preserve">d) </w:t>
      </w:r>
      <w:bookmarkEnd w:id="42"/>
      <w:bookmarkEnd w:id="43"/>
      <w:r w:rsidR="00966DCC">
        <w:t>Římsy</w:t>
      </w:r>
    </w:p>
    <w:p w14:paraId="52E140CD" w14:textId="16958240" w:rsidR="009E35BE" w:rsidRDefault="00383BA2" w:rsidP="009E35BE">
      <w:pPr>
        <w:spacing w:line="240" w:lineRule="auto"/>
        <w:jc w:val="both"/>
      </w:pPr>
      <w:r>
        <w:t>Římsy budou železobetonové monolitické z betonu C 30/37 XF4</w:t>
      </w:r>
      <w:r w:rsidR="00E40D43">
        <w:t xml:space="preserve">. </w:t>
      </w:r>
      <w:r w:rsidR="00DF7A9D">
        <w:t xml:space="preserve">Výška římsy </w:t>
      </w:r>
      <w:r w:rsidR="00383EF5">
        <w:t>60</w:t>
      </w:r>
      <w:r w:rsidR="00DF7A9D">
        <w:t xml:space="preserve">0mm, šířka </w:t>
      </w:r>
      <w:r w:rsidR="00383EF5">
        <w:t>12</w:t>
      </w:r>
      <w:r w:rsidR="00DF7A9D">
        <w:t xml:space="preserve">00mm a nášlap 290mm. </w:t>
      </w:r>
      <w:r w:rsidR="00E40D43">
        <w:t>Do konstrukce</w:t>
      </w:r>
      <w:r w:rsidR="00383EF5">
        <w:t xml:space="preserve"> parapetní zdi</w:t>
      </w:r>
      <w:r w:rsidR="00E40D43">
        <w:t xml:space="preserve"> budou ukotveny pomocí </w:t>
      </w:r>
      <w:r w:rsidR="00A80A1A">
        <w:t>stávající kotevní výztuže, zachované v průběhu bourání. V případě, že se nepodaří</w:t>
      </w:r>
      <w:r w:rsidR="0069677E">
        <w:t xml:space="preserve"> </w:t>
      </w:r>
      <w:r w:rsidR="00A80A1A">
        <w:t xml:space="preserve">zachovat stávající výztuž v potřebném </w:t>
      </w:r>
      <w:r w:rsidR="001C1CE4">
        <w:t xml:space="preserve">množství a kvalitě (rozhodne TDS), bude kotvena </w:t>
      </w:r>
      <w:r w:rsidR="00E40D43">
        <w:t>dodatečně vlepený</w:t>
      </w:r>
      <w:r w:rsidR="0069677E">
        <w:t>mi</w:t>
      </w:r>
      <w:r w:rsidR="00E40D43">
        <w:t xml:space="preserve"> kot</w:t>
      </w:r>
      <w:r w:rsidR="0069677E">
        <w:t>vami</w:t>
      </w:r>
      <w:r w:rsidR="00E40D43">
        <w:t xml:space="preserve"> </w:t>
      </w:r>
      <w:r w:rsidR="0027403B">
        <w:t>z betonářské výztuže tvaru U v četnosti 3ks/metr</w:t>
      </w:r>
      <w:r w:rsidR="00F23FEB">
        <w:t>. Délka vrtu bude min. 300mm</w:t>
      </w:r>
      <w:r w:rsidR="00EE4585">
        <w:t xml:space="preserve">, pokud to stav parapetní zdi umožní. </w:t>
      </w:r>
      <w:r w:rsidR="003905A1">
        <w:t>Jako případná rezerva dle stavu stávající parapetní zdi</w:t>
      </w:r>
      <w:r w:rsidR="00081941">
        <w:t xml:space="preserve"> budou použity standardní kotvy římsy </w:t>
      </w:r>
      <w:r w:rsidR="00E40D43">
        <w:t xml:space="preserve">dle </w:t>
      </w:r>
      <w:r w:rsidR="00226141">
        <w:t>VL 402.02</w:t>
      </w:r>
      <w:r w:rsidR="00A47336">
        <w:t xml:space="preserve"> ve vzdálenosti 1m</w:t>
      </w:r>
      <w:r w:rsidR="00081941">
        <w:t xml:space="preserve">, umístěné </w:t>
      </w:r>
      <w:r w:rsidR="003D5B56">
        <w:t>ve výplni z drenážního betonu</w:t>
      </w:r>
      <w:r w:rsidR="00226141">
        <w:t xml:space="preserve">. </w:t>
      </w:r>
      <w:r w:rsidR="00E44396">
        <w:t xml:space="preserve">Výztuž </w:t>
      </w:r>
      <w:r w:rsidR="003D5B56">
        <w:t xml:space="preserve">římsy </w:t>
      </w:r>
      <w:r w:rsidR="00E44396">
        <w:t>bude z oceli B 10505</w:t>
      </w:r>
      <w:r w:rsidR="00CE700A">
        <w:t xml:space="preserve"> dle </w:t>
      </w:r>
      <w:r w:rsidR="00340728">
        <w:t>VL 402.31</w:t>
      </w:r>
      <w:r w:rsidR="007C640F">
        <w:t>. Tvar říms bude dle VL</w:t>
      </w:r>
      <w:r w:rsidR="00340728">
        <w:t xml:space="preserve"> </w:t>
      </w:r>
      <w:r w:rsidR="00832369">
        <w:t>4</w:t>
      </w:r>
      <w:r w:rsidR="003D1069">
        <w:t>01</w:t>
      </w:r>
      <w:r w:rsidR="00CD59EF">
        <w:t>.0</w:t>
      </w:r>
      <w:r w:rsidR="00832369">
        <w:t>1a</w:t>
      </w:r>
      <w:r w:rsidR="00CD59EF">
        <w:t xml:space="preserve">. Povrch římsy bude upraven </w:t>
      </w:r>
      <w:proofErr w:type="spellStart"/>
      <w:r w:rsidR="00CD59EF">
        <w:t>striáží</w:t>
      </w:r>
      <w:proofErr w:type="spellEnd"/>
      <w:r w:rsidR="00CD59EF">
        <w:t xml:space="preserve">. </w:t>
      </w:r>
      <w:r w:rsidR="000340E3">
        <w:t>Pohledový bok římsy bude dle TKP 18</w:t>
      </w:r>
      <w:r w:rsidR="00D0662E">
        <w:t xml:space="preserve"> </w:t>
      </w:r>
      <w:r w:rsidR="005158B5">
        <w:t xml:space="preserve">v požadované kvalitě </w:t>
      </w:r>
      <w:r w:rsidR="002318A4">
        <w:t>C2</w:t>
      </w:r>
      <w:r w:rsidR="00C61768">
        <w:t xml:space="preserve">d, případně </w:t>
      </w:r>
      <w:proofErr w:type="spellStart"/>
      <w:r w:rsidR="001B05A6">
        <w:t>Bd</w:t>
      </w:r>
      <w:proofErr w:type="spellEnd"/>
      <w:r w:rsidR="001B05A6">
        <w:t>.</w:t>
      </w:r>
      <w:r w:rsidR="0085149F">
        <w:t xml:space="preserve"> Nášlap římsy bude opatřen ochranným nátěrem typu S9 dle VL</w:t>
      </w:r>
      <w:r w:rsidR="00D11744">
        <w:t xml:space="preserve"> 401.</w:t>
      </w:r>
      <w:r w:rsidR="00832369">
        <w:t>0</w:t>
      </w:r>
      <w:r w:rsidR="00D11744">
        <w:t>1a.</w:t>
      </w:r>
      <w:r w:rsidR="004D572D">
        <w:t xml:space="preserve"> Dilatační spáry budou utěsněny polyuretanovým tmelem dle VL </w:t>
      </w:r>
      <w:r w:rsidR="004E2B5C">
        <w:t>402.21.</w:t>
      </w:r>
    </w:p>
    <w:p w14:paraId="206C3DB1" w14:textId="77777777" w:rsidR="00CE700A" w:rsidRDefault="00CE700A" w:rsidP="009E35BE">
      <w:pPr>
        <w:spacing w:line="240" w:lineRule="auto"/>
        <w:jc w:val="both"/>
      </w:pPr>
    </w:p>
    <w:p w14:paraId="5E8BAAFB" w14:textId="77777777" w:rsidR="009E35BE" w:rsidRDefault="009E35BE" w:rsidP="009E35BE">
      <w:pPr>
        <w:spacing w:line="240" w:lineRule="auto"/>
        <w:jc w:val="both"/>
      </w:pPr>
      <w:r>
        <w:lastRenderedPageBreak/>
        <w:tab/>
      </w:r>
    </w:p>
    <w:p w14:paraId="2F2B5532" w14:textId="5A5BFDDF" w:rsidR="009E35BE" w:rsidRDefault="009D0DF1" w:rsidP="009D0DF1">
      <w:pPr>
        <w:pStyle w:val="Nadpis3"/>
      </w:pPr>
      <w:bookmarkStart w:id="44" w:name="_Toc42758172"/>
      <w:bookmarkStart w:id="45" w:name="_Toc46825405"/>
      <w:r>
        <w:t xml:space="preserve">e) </w:t>
      </w:r>
      <w:bookmarkEnd w:id="44"/>
      <w:bookmarkEnd w:id="45"/>
      <w:r w:rsidR="00146ECA">
        <w:t>Zábradelní svodidlo</w:t>
      </w:r>
      <w:r w:rsidR="001609CE">
        <w:t xml:space="preserve"> a svodidlo</w:t>
      </w:r>
    </w:p>
    <w:p w14:paraId="2C703C3A" w14:textId="16274070" w:rsidR="009E35BE" w:rsidRDefault="00C03993" w:rsidP="009E35BE">
      <w:pPr>
        <w:spacing w:line="240" w:lineRule="auto"/>
        <w:jc w:val="both"/>
      </w:pPr>
      <w:r>
        <w:t xml:space="preserve">Na nové římsy bude </w:t>
      </w:r>
      <w:r w:rsidR="001735DB">
        <w:t xml:space="preserve">umístěno zábradelní svodidlo </w:t>
      </w:r>
      <w:r w:rsidR="00257D11">
        <w:t>úrovně zadržení H2</w:t>
      </w:r>
      <w:r w:rsidR="002E4D64">
        <w:t xml:space="preserve">. Bude použit schválený systém </w:t>
      </w:r>
      <w:r w:rsidR="00A95366">
        <w:t xml:space="preserve">MD a ŘSD ČR včetně </w:t>
      </w:r>
      <w:r w:rsidR="00C2046C">
        <w:t>kotvení do římsy.</w:t>
      </w:r>
    </w:p>
    <w:p w14:paraId="7ADFB5CB" w14:textId="794DA251" w:rsidR="001609CE" w:rsidRDefault="001609CE" w:rsidP="009E35BE">
      <w:pPr>
        <w:spacing w:line="240" w:lineRule="auto"/>
        <w:jc w:val="both"/>
      </w:pPr>
      <w:r>
        <w:t>V předpolích mostu, ve shodném rozsahu jako stávající stav</w:t>
      </w:r>
      <w:r w:rsidR="009A1201">
        <w:t>, bude navazovat na všech čtyřech stranách silniční jednostranné svodidlo</w:t>
      </w:r>
      <w:r w:rsidR="00300B1F">
        <w:t xml:space="preserve"> schváleného systému MD a ŘSD ČR.</w:t>
      </w:r>
    </w:p>
    <w:p w14:paraId="68C34779" w14:textId="77777777" w:rsidR="009E35BE" w:rsidRDefault="009E35BE" w:rsidP="009E35BE">
      <w:pPr>
        <w:spacing w:line="240" w:lineRule="auto"/>
        <w:jc w:val="both"/>
      </w:pPr>
    </w:p>
    <w:p w14:paraId="2699D4F6" w14:textId="2B4EF3D4" w:rsidR="009E35BE" w:rsidRDefault="009D0DF1" w:rsidP="009D0DF1">
      <w:pPr>
        <w:pStyle w:val="Nadpis3"/>
      </w:pPr>
      <w:bookmarkStart w:id="46" w:name="_Toc42758173"/>
      <w:bookmarkStart w:id="47" w:name="_Toc46825406"/>
      <w:r>
        <w:t xml:space="preserve">f) </w:t>
      </w:r>
      <w:bookmarkEnd w:id="46"/>
      <w:bookmarkEnd w:id="47"/>
      <w:r w:rsidR="00F9033F">
        <w:t>Vozovkové vrstvy</w:t>
      </w:r>
    </w:p>
    <w:p w14:paraId="497401A4" w14:textId="7497D2D0" w:rsidR="005009F8" w:rsidRDefault="00F9033F" w:rsidP="009E35BE">
      <w:pPr>
        <w:spacing w:line="240" w:lineRule="auto"/>
        <w:jc w:val="both"/>
      </w:pPr>
      <w:r>
        <w:t xml:space="preserve">Stávající obrusná vrstva </w:t>
      </w:r>
      <w:r w:rsidR="00301C9D">
        <w:t>bude odfrézována v celé ploše mostu</w:t>
      </w:r>
      <w:r w:rsidR="00545F44">
        <w:t xml:space="preserve">.  </w:t>
      </w:r>
      <w:r w:rsidR="00EE3234">
        <w:t>Vrstva bude obnovena v tl.40mm a nově bude položena směs ACO 11+</w:t>
      </w:r>
      <w:r w:rsidR="00AE0CA1">
        <w:t xml:space="preserve">. Před pokládkou bude ještě očištěný povrch </w:t>
      </w:r>
      <w:r w:rsidR="00EF7600">
        <w:t>stávající ložné</w:t>
      </w:r>
      <w:r w:rsidR="00EB2B14">
        <w:t xml:space="preserve"> vrstvy</w:t>
      </w:r>
      <w:r w:rsidR="00AE0CA1">
        <w:t xml:space="preserve"> </w:t>
      </w:r>
      <w:r w:rsidR="000A1C89">
        <w:t xml:space="preserve">ošetřen spojovacím postřikem z asfaltu. </w:t>
      </w:r>
      <w:r w:rsidR="00EB2B14">
        <w:t xml:space="preserve">U říms bude </w:t>
      </w:r>
      <w:r w:rsidR="00B70F69">
        <w:t>obnovena</w:t>
      </w:r>
      <w:r w:rsidR="00937008">
        <w:t xml:space="preserve"> </w:t>
      </w:r>
      <w:r w:rsidR="0033029E">
        <w:t>ložná vrstva</w:t>
      </w:r>
      <w:r w:rsidR="00937008">
        <w:t xml:space="preserve"> ACL</w:t>
      </w:r>
      <w:r w:rsidR="0033029E">
        <w:t xml:space="preserve"> v tl.60mm </w:t>
      </w:r>
      <w:r w:rsidR="00937008">
        <w:t xml:space="preserve">v šíři 2m a vrstva podkladní ACP v šíři 1,8m. </w:t>
      </w:r>
    </w:p>
    <w:p w14:paraId="739F925C" w14:textId="08F6A1A4" w:rsidR="00EC5DA8" w:rsidRDefault="00C55D08" w:rsidP="009E35BE">
      <w:pPr>
        <w:spacing w:line="240" w:lineRule="auto"/>
        <w:jc w:val="both"/>
      </w:pPr>
      <w:r>
        <w:t>Součástí prací je provedení asfaltových zálivek podél obrub říms, v místě napojení na stávající vozovku</w:t>
      </w:r>
      <w:r w:rsidR="0068333D">
        <w:t>.</w:t>
      </w:r>
    </w:p>
    <w:p w14:paraId="4BF07271" w14:textId="3F31CCE9" w:rsidR="0068333D" w:rsidRDefault="0068333D" w:rsidP="009E35BE">
      <w:pPr>
        <w:spacing w:line="240" w:lineRule="auto"/>
        <w:jc w:val="both"/>
      </w:pPr>
      <w:r>
        <w:t xml:space="preserve">Po dokončení všech prací bude obnoveno v plném rozsahu VDZ. </w:t>
      </w:r>
    </w:p>
    <w:p w14:paraId="748EE6C6" w14:textId="29383BDB" w:rsidR="00FE2DFA" w:rsidRDefault="00FE2DFA" w:rsidP="009E35BE">
      <w:pPr>
        <w:spacing w:line="240" w:lineRule="auto"/>
        <w:jc w:val="both"/>
      </w:pPr>
    </w:p>
    <w:p w14:paraId="3BAF921E" w14:textId="03CE38F4" w:rsidR="00FE2DFA" w:rsidRDefault="0080552D" w:rsidP="00FE2DFA">
      <w:pPr>
        <w:pStyle w:val="Nadpis3"/>
      </w:pPr>
      <w:r>
        <w:t>g</w:t>
      </w:r>
      <w:r w:rsidR="00FE2DFA">
        <w:t>) Sanace</w:t>
      </w:r>
    </w:p>
    <w:p w14:paraId="4B656836" w14:textId="77777777" w:rsidR="00366CF8" w:rsidRDefault="007209A1" w:rsidP="00FE2DFA">
      <w:r>
        <w:t xml:space="preserve">Podhled klenby bude z důvodu nefungující izolace klenby </w:t>
      </w:r>
      <w:r w:rsidR="009A3972">
        <w:t xml:space="preserve">sanován pouze v omezeném rozsahu tak, aby nedocházelo k výraznému zhoršování stavu konstrukce, zvláště </w:t>
      </w:r>
      <w:r w:rsidR="00766172">
        <w:t>betonářské výztuže. V rozsahu cca 5m2, který přesně</w:t>
      </w:r>
      <w:r w:rsidR="003D4BA2">
        <w:t xml:space="preserve"> určí a</w:t>
      </w:r>
      <w:r w:rsidR="00766172">
        <w:t xml:space="preserve"> lokalizuje </w:t>
      </w:r>
      <w:r w:rsidR="003D4BA2">
        <w:t xml:space="preserve">v rámci prohlídky TDS, bude provedeno </w:t>
      </w:r>
      <w:r w:rsidR="00FD25AB">
        <w:t xml:space="preserve">mechanické otlučení omítky a </w:t>
      </w:r>
      <w:r w:rsidR="003D4BA2">
        <w:t>očištění výztuže tryskáním křemičitým pískem</w:t>
      </w:r>
      <w:r w:rsidR="00FD25AB">
        <w:t xml:space="preserve">. </w:t>
      </w:r>
      <w:r w:rsidR="003D5302">
        <w:t xml:space="preserve">Odhalená výztuž bude opatřena </w:t>
      </w:r>
      <w:r w:rsidR="00EE557F">
        <w:t>ochranným nátěrem.</w:t>
      </w:r>
      <w:r w:rsidR="00792144">
        <w:t xml:space="preserve"> </w:t>
      </w:r>
      <w:r w:rsidR="001F33CA">
        <w:t xml:space="preserve">Na takto ošetřených plochách bude provedena </w:t>
      </w:r>
      <w:proofErr w:type="spellStart"/>
      <w:r w:rsidR="001F33CA">
        <w:t>r</w:t>
      </w:r>
      <w:r w:rsidR="0049797A">
        <w:t>eprofilace</w:t>
      </w:r>
      <w:proofErr w:type="spellEnd"/>
      <w:r w:rsidR="0049797A">
        <w:t xml:space="preserve"> v </w:t>
      </w:r>
      <w:proofErr w:type="gramStart"/>
      <w:r w:rsidR="0049797A">
        <w:t>tl</w:t>
      </w:r>
      <w:proofErr w:type="gramEnd"/>
      <w:r w:rsidR="0049797A">
        <w:t>.</w:t>
      </w:r>
      <w:proofErr w:type="gramStart"/>
      <w:r w:rsidR="001F33CA">
        <w:t>do</w:t>
      </w:r>
      <w:proofErr w:type="gramEnd"/>
      <w:r w:rsidR="001F33CA">
        <w:t xml:space="preserve"> </w:t>
      </w:r>
      <w:r w:rsidR="00FD25AB">
        <w:t>5</w:t>
      </w:r>
      <w:r w:rsidR="0049797A">
        <w:t>0mm</w:t>
      </w:r>
      <w:r w:rsidR="001F33CA">
        <w:t xml:space="preserve">. </w:t>
      </w:r>
      <w:r w:rsidR="00A92241">
        <w:t xml:space="preserve">Není </w:t>
      </w:r>
      <w:r w:rsidR="00AA735C">
        <w:t xml:space="preserve">žádoucí </w:t>
      </w:r>
      <w:proofErr w:type="spellStart"/>
      <w:r w:rsidR="00AA735C">
        <w:t>otryskat</w:t>
      </w:r>
      <w:proofErr w:type="spellEnd"/>
      <w:r w:rsidR="00AA735C">
        <w:t xml:space="preserve"> kompletní podhled klenby</w:t>
      </w:r>
      <w:r w:rsidR="00B27FF0">
        <w:t xml:space="preserve">. Potřeba sanace by se výrazně zvýšila a v této fáze opravy </w:t>
      </w:r>
      <w:r w:rsidR="00366CF8">
        <w:t xml:space="preserve">by celoplošná sanace byla neekonomická. </w:t>
      </w:r>
    </w:p>
    <w:p w14:paraId="28DA98C6" w14:textId="1B2B210A" w:rsidR="00FE2DFA" w:rsidRPr="00FE2DFA" w:rsidRDefault="00366CF8" w:rsidP="00FE2DFA">
      <w:r>
        <w:t xml:space="preserve">Samostatná křídla budou </w:t>
      </w:r>
      <w:r w:rsidR="000277E5">
        <w:t xml:space="preserve">otlučena od rozvolněných a degradovaných částí a následně </w:t>
      </w:r>
      <w:proofErr w:type="spellStart"/>
      <w:r>
        <w:t>otrysk</w:t>
      </w:r>
      <w:r w:rsidR="000277E5">
        <w:t>a</w:t>
      </w:r>
      <w:r>
        <w:t>n</w:t>
      </w:r>
      <w:r w:rsidR="000277E5">
        <w:t>á</w:t>
      </w:r>
      <w:proofErr w:type="spellEnd"/>
      <w:r>
        <w:t xml:space="preserve"> </w:t>
      </w:r>
      <w:r w:rsidR="00DB59DD">
        <w:t xml:space="preserve">křemičitým pískem v plném rozsahu. </w:t>
      </w:r>
      <w:r w:rsidR="0065290A">
        <w:t>Poté</w:t>
      </w:r>
      <w:r w:rsidR="00DB59DD">
        <w:t xml:space="preserve"> bude odhalená </w:t>
      </w:r>
      <w:r w:rsidR="0065290A">
        <w:t xml:space="preserve">výztuž </w:t>
      </w:r>
      <w:r w:rsidR="00B56CBB">
        <w:t xml:space="preserve">opatřena ochranným nátěrem. </w:t>
      </w:r>
      <w:r w:rsidR="0065290A">
        <w:t xml:space="preserve">K povrchu křídla bude ukotvena KARI síť </w:t>
      </w:r>
      <w:r w:rsidR="00B006E0">
        <w:t>pr.8mm velikostí oka 150/150mm</w:t>
      </w:r>
      <w:r w:rsidR="00F25580">
        <w:t xml:space="preserve">. Na takto připravenou konstrukci bude </w:t>
      </w:r>
      <w:r w:rsidR="00CC346E">
        <w:t xml:space="preserve">aplikován stříkaný beton C 25/30 s následným zahlazením. </w:t>
      </w:r>
      <w:r w:rsidR="00205888">
        <w:t xml:space="preserve">Konečnou úpravou bude </w:t>
      </w:r>
      <w:r w:rsidR="0023497B">
        <w:t xml:space="preserve">ochranný nátěr </w:t>
      </w:r>
      <w:r w:rsidR="003D371F">
        <w:t>typu S4.</w:t>
      </w:r>
    </w:p>
    <w:p w14:paraId="6D5D1932" w14:textId="768A88D0" w:rsidR="00FE2DFA" w:rsidRDefault="00FE2DFA" w:rsidP="009E35BE">
      <w:pPr>
        <w:spacing w:line="240" w:lineRule="auto"/>
        <w:jc w:val="both"/>
      </w:pPr>
      <w:r>
        <w:t xml:space="preserve"> </w:t>
      </w:r>
    </w:p>
    <w:p w14:paraId="15EEB9F6" w14:textId="77777777" w:rsidR="005009F8" w:rsidRDefault="005009F8" w:rsidP="009E35BE">
      <w:pPr>
        <w:spacing w:line="240" w:lineRule="auto"/>
        <w:jc w:val="both"/>
      </w:pPr>
    </w:p>
    <w:p w14:paraId="623B2B1F" w14:textId="4E6292D0" w:rsidR="00CC7816" w:rsidRDefault="0080552D" w:rsidP="009D0DF1">
      <w:pPr>
        <w:pStyle w:val="Nadpis3"/>
        <w:rPr>
          <w:rFonts w:eastAsia="Times New Roman"/>
          <w:lang w:eastAsia="cs-CZ"/>
        </w:rPr>
      </w:pPr>
      <w:bookmarkStart w:id="48" w:name="_Toc46825410"/>
      <w:r>
        <w:rPr>
          <w:rFonts w:eastAsia="Times New Roman"/>
          <w:i/>
          <w:iCs/>
          <w:lang w:eastAsia="cs-CZ"/>
        </w:rPr>
        <w:t>h</w:t>
      </w:r>
      <w:r w:rsidR="00CC7816" w:rsidRPr="00CC7816">
        <w:rPr>
          <w:rFonts w:eastAsia="Times New Roman"/>
          <w:i/>
          <w:iCs/>
          <w:lang w:eastAsia="cs-CZ"/>
        </w:rPr>
        <w:t>)</w:t>
      </w:r>
      <w:r w:rsidR="00CC7816" w:rsidRPr="00CC7816">
        <w:rPr>
          <w:rFonts w:eastAsia="Times New Roman"/>
          <w:lang w:eastAsia="cs-CZ"/>
        </w:rPr>
        <w:t xml:space="preserve"> požadované podmínky a měření sedání a průhybů (měření a monitoring),</w:t>
      </w:r>
      <w:bookmarkEnd w:id="48"/>
    </w:p>
    <w:p w14:paraId="7A8E7669" w14:textId="5F3C278B" w:rsidR="002568A6" w:rsidRDefault="00F61104" w:rsidP="00AE52F7">
      <w:pPr>
        <w:jc w:val="both"/>
        <w:rPr>
          <w:lang w:eastAsia="cs-CZ"/>
        </w:rPr>
      </w:pPr>
      <w:r>
        <w:rPr>
          <w:lang w:eastAsia="cs-CZ"/>
        </w:rPr>
        <w:t>Nejsou požadavky.</w:t>
      </w:r>
    </w:p>
    <w:p w14:paraId="25FB9895" w14:textId="77777777" w:rsidR="002568A6" w:rsidRPr="002568A6" w:rsidRDefault="002568A6" w:rsidP="00AE52F7">
      <w:pPr>
        <w:jc w:val="both"/>
        <w:rPr>
          <w:lang w:eastAsia="cs-CZ"/>
        </w:rPr>
      </w:pPr>
    </w:p>
    <w:p w14:paraId="12F2243F" w14:textId="44B2D54F" w:rsidR="00CC7816" w:rsidRDefault="0080552D" w:rsidP="009D0DF1">
      <w:pPr>
        <w:pStyle w:val="Nadpis3"/>
        <w:rPr>
          <w:rFonts w:eastAsia="Times New Roman"/>
          <w:lang w:eastAsia="cs-CZ"/>
        </w:rPr>
      </w:pPr>
      <w:bookmarkStart w:id="49" w:name="_Toc46825411"/>
      <w:r>
        <w:rPr>
          <w:rFonts w:eastAsia="Times New Roman"/>
          <w:i/>
          <w:iCs/>
          <w:lang w:eastAsia="cs-CZ"/>
        </w:rPr>
        <w:t>i</w:t>
      </w:r>
      <w:r w:rsidR="00CC7816" w:rsidRPr="00CC7816">
        <w:rPr>
          <w:rFonts w:eastAsia="Times New Roman"/>
          <w:i/>
          <w:iCs/>
          <w:lang w:eastAsia="cs-CZ"/>
        </w:rPr>
        <w:t>)</w:t>
      </w:r>
      <w:r w:rsidR="00CC7816" w:rsidRPr="00CC7816">
        <w:rPr>
          <w:rFonts w:eastAsia="Times New Roman"/>
          <w:lang w:eastAsia="cs-CZ"/>
        </w:rPr>
        <w:t xml:space="preserve"> požadované zatěžovací zkoušky.</w:t>
      </w:r>
      <w:bookmarkEnd w:id="49"/>
    </w:p>
    <w:p w14:paraId="3E4688E1" w14:textId="436C84A5" w:rsidR="00F61104" w:rsidRPr="00F61104" w:rsidRDefault="00F61104" w:rsidP="00AE52F7">
      <w:pPr>
        <w:jc w:val="both"/>
        <w:rPr>
          <w:lang w:eastAsia="cs-CZ"/>
        </w:rPr>
      </w:pPr>
      <w:r>
        <w:rPr>
          <w:lang w:eastAsia="cs-CZ"/>
        </w:rPr>
        <w:t>Nejsou požadovány.</w:t>
      </w:r>
    </w:p>
    <w:p w14:paraId="5A76297C" w14:textId="77777777" w:rsidR="002568A6" w:rsidRPr="002568A6" w:rsidRDefault="002568A6" w:rsidP="00AE52F7">
      <w:pPr>
        <w:jc w:val="both"/>
        <w:rPr>
          <w:lang w:eastAsia="cs-CZ"/>
        </w:rPr>
      </w:pPr>
    </w:p>
    <w:p w14:paraId="6E655283" w14:textId="63D7AFF9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50" w:name="_Toc46825412"/>
      <w:r w:rsidRPr="00CC7816">
        <w:rPr>
          <w:rFonts w:eastAsia="Times New Roman"/>
          <w:i/>
          <w:iCs/>
          <w:lang w:eastAsia="cs-CZ"/>
        </w:rPr>
        <w:t>1.5.</w:t>
      </w:r>
      <w:r w:rsidRPr="00CC7816">
        <w:rPr>
          <w:rFonts w:eastAsia="Times New Roman"/>
          <w:lang w:eastAsia="cs-CZ"/>
        </w:rPr>
        <w:t xml:space="preserve"> </w:t>
      </w:r>
      <w:bookmarkEnd w:id="50"/>
      <w:r w:rsidR="00E05BF1">
        <w:rPr>
          <w:rFonts w:eastAsia="Times New Roman"/>
          <w:lang w:eastAsia="cs-CZ"/>
        </w:rPr>
        <w:t>Průběh opravy</w:t>
      </w:r>
    </w:p>
    <w:p w14:paraId="401B4C53" w14:textId="17DB46CD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1" w:name="_Toc46825413"/>
      <w:r w:rsidRPr="00CC7816">
        <w:rPr>
          <w:rFonts w:eastAsia="Times New Roman"/>
          <w:i/>
          <w:iCs/>
          <w:lang w:eastAsia="cs-CZ"/>
        </w:rPr>
        <w:t>a)</w:t>
      </w:r>
      <w:r w:rsidRPr="00CC7816">
        <w:rPr>
          <w:rFonts w:eastAsia="Times New Roman"/>
          <w:lang w:eastAsia="cs-CZ"/>
        </w:rPr>
        <w:t xml:space="preserve"> postup a technologie </w:t>
      </w:r>
      <w:r w:rsidR="00E05BF1">
        <w:rPr>
          <w:rFonts w:eastAsia="Times New Roman"/>
          <w:lang w:eastAsia="cs-CZ"/>
        </w:rPr>
        <w:t>opravy</w:t>
      </w:r>
      <w:r w:rsidRPr="00CC7816">
        <w:rPr>
          <w:rFonts w:eastAsia="Times New Roman"/>
          <w:lang w:eastAsia="cs-CZ"/>
        </w:rPr>
        <w:t xml:space="preserve"> mostu,</w:t>
      </w:r>
      <w:bookmarkEnd w:id="51"/>
    </w:p>
    <w:p w14:paraId="38F6C2B0" w14:textId="381E85C8" w:rsidR="000311EB" w:rsidRDefault="000311EB" w:rsidP="00AE52F7">
      <w:pPr>
        <w:jc w:val="both"/>
        <w:rPr>
          <w:lang w:eastAsia="cs-CZ"/>
        </w:rPr>
      </w:pPr>
      <w:r>
        <w:rPr>
          <w:lang w:eastAsia="cs-CZ"/>
        </w:rPr>
        <w:t xml:space="preserve">Stavební práce budou probíhat </w:t>
      </w:r>
      <w:r w:rsidR="005922C1">
        <w:rPr>
          <w:lang w:eastAsia="cs-CZ"/>
        </w:rPr>
        <w:t>po polovinách</w:t>
      </w:r>
      <w:r>
        <w:rPr>
          <w:lang w:eastAsia="cs-CZ"/>
        </w:rPr>
        <w:t>.</w:t>
      </w:r>
    </w:p>
    <w:p w14:paraId="6D979B0C" w14:textId="77777777" w:rsidR="000311EB" w:rsidRDefault="000311EB" w:rsidP="00AE52F7">
      <w:pPr>
        <w:jc w:val="both"/>
        <w:rPr>
          <w:lang w:eastAsia="cs-CZ"/>
        </w:rPr>
      </w:pPr>
      <w:r>
        <w:rPr>
          <w:lang w:eastAsia="cs-CZ"/>
        </w:rPr>
        <w:t>Postup hlavních prací:</w:t>
      </w:r>
    </w:p>
    <w:p w14:paraId="6C2415A4" w14:textId="3F8FC6D2" w:rsidR="000311EB" w:rsidRDefault="00E05BF1" w:rsidP="00AE52F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DIO</w:t>
      </w:r>
    </w:p>
    <w:p w14:paraId="1F660EE6" w14:textId="0E151933" w:rsidR="00756967" w:rsidRDefault="00E05BF1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Frézování živičn</w:t>
      </w:r>
      <w:r w:rsidR="005922C1">
        <w:rPr>
          <w:lang w:eastAsia="cs-CZ"/>
        </w:rPr>
        <w:t>ých</w:t>
      </w:r>
      <w:r>
        <w:rPr>
          <w:lang w:eastAsia="cs-CZ"/>
        </w:rPr>
        <w:t xml:space="preserve"> vrst</w:t>
      </w:r>
      <w:r w:rsidR="005922C1">
        <w:rPr>
          <w:lang w:eastAsia="cs-CZ"/>
        </w:rPr>
        <w:t>ev</w:t>
      </w:r>
      <w:r w:rsidR="007A2AB8">
        <w:rPr>
          <w:lang w:eastAsia="cs-CZ"/>
        </w:rPr>
        <w:t xml:space="preserve"> – obrus</w:t>
      </w:r>
      <w:r w:rsidR="00F42DC3">
        <w:rPr>
          <w:lang w:eastAsia="cs-CZ"/>
        </w:rPr>
        <w:t>ná vrstva, ložná vrstva, podkladní vrstva</w:t>
      </w:r>
    </w:p>
    <w:p w14:paraId="4560F36A" w14:textId="23B53104" w:rsidR="00756967" w:rsidRDefault="00E05BF1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 xml:space="preserve">Vybourání </w:t>
      </w:r>
      <w:r w:rsidR="00FE49BB">
        <w:rPr>
          <w:lang w:eastAsia="cs-CZ"/>
        </w:rPr>
        <w:t>stávajícího zádržného systému</w:t>
      </w:r>
    </w:p>
    <w:p w14:paraId="4260D254" w14:textId="5A74795D" w:rsidR="00756967" w:rsidRDefault="00FE49BB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Vybourání říms</w:t>
      </w:r>
    </w:p>
    <w:p w14:paraId="4160DBB2" w14:textId="0A865D33" w:rsidR="00F42DC3" w:rsidRDefault="00F42DC3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 xml:space="preserve">Pažený výkop </w:t>
      </w:r>
      <w:r w:rsidR="00B13123">
        <w:rPr>
          <w:lang w:eastAsia="cs-CZ"/>
        </w:rPr>
        <w:t>nad klenbou</w:t>
      </w:r>
    </w:p>
    <w:p w14:paraId="1D8CF641" w14:textId="07CE36A3" w:rsidR="00A85967" w:rsidRDefault="00FE49BB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lastRenderedPageBreak/>
        <w:t>Odstranění izolace</w:t>
      </w:r>
    </w:p>
    <w:p w14:paraId="0D12B148" w14:textId="49DE6116" w:rsidR="00DE441B" w:rsidRDefault="00B13123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Sanace povrchu</w:t>
      </w:r>
      <w:r w:rsidR="00DE441B">
        <w:rPr>
          <w:lang w:eastAsia="cs-CZ"/>
        </w:rPr>
        <w:t xml:space="preserve"> konstrukce</w:t>
      </w:r>
      <w:r>
        <w:rPr>
          <w:lang w:eastAsia="cs-CZ"/>
        </w:rPr>
        <w:t xml:space="preserve"> klenby pod izolaci</w:t>
      </w:r>
    </w:p>
    <w:p w14:paraId="720150CB" w14:textId="62CA3E1C" w:rsidR="00792C71" w:rsidRDefault="0028089E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Izolace</w:t>
      </w:r>
    </w:p>
    <w:p w14:paraId="03BD9A8F" w14:textId="1D77BA2E" w:rsidR="00B13123" w:rsidRDefault="00B13123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Zpětný zásyp z drenážního betonu</w:t>
      </w:r>
    </w:p>
    <w:p w14:paraId="303B0499" w14:textId="231A2CC9" w:rsidR="00CB1AA5" w:rsidRDefault="00CB1AA5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Římsa</w:t>
      </w:r>
    </w:p>
    <w:p w14:paraId="3E34CF9F" w14:textId="01F6851A" w:rsidR="00564261" w:rsidRDefault="00564261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Nové vozovkové vrstvy</w:t>
      </w:r>
    </w:p>
    <w:p w14:paraId="44DD70DB" w14:textId="467C2166" w:rsidR="00CB1AA5" w:rsidRDefault="00CB1AA5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Zábradelní svodidlo</w:t>
      </w:r>
      <w:r w:rsidR="00564261">
        <w:rPr>
          <w:lang w:eastAsia="cs-CZ"/>
        </w:rPr>
        <w:t xml:space="preserve"> a svodidlo</w:t>
      </w:r>
    </w:p>
    <w:p w14:paraId="2DAAAB80" w14:textId="71A27D82" w:rsidR="00756967" w:rsidRDefault="00172A27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Odstraně</w:t>
      </w:r>
      <w:r w:rsidR="00EE4225">
        <w:rPr>
          <w:lang w:eastAsia="cs-CZ"/>
        </w:rPr>
        <w:t>ní DIO</w:t>
      </w:r>
    </w:p>
    <w:p w14:paraId="01B5D78C" w14:textId="16F5F937" w:rsidR="00FC6D5D" w:rsidRDefault="00FC6D5D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 xml:space="preserve">Převedení provozu na </w:t>
      </w:r>
      <w:r w:rsidR="00192DF5">
        <w:rPr>
          <w:lang w:eastAsia="cs-CZ"/>
        </w:rPr>
        <w:t xml:space="preserve">druhou polovinu </w:t>
      </w:r>
    </w:p>
    <w:p w14:paraId="6AD5D35B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Frézování živičných vrstev – obrusná vrstva, ložná vrstva, podkladní vrstva</w:t>
      </w:r>
    </w:p>
    <w:p w14:paraId="281A2B18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Vybourání stávajícího zádržného systému</w:t>
      </w:r>
    </w:p>
    <w:p w14:paraId="0EF3F3E4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Vybourání říms</w:t>
      </w:r>
    </w:p>
    <w:p w14:paraId="3FE01FD6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Pažený výkop nad klenbou</w:t>
      </w:r>
    </w:p>
    <w:p w14:paraId="14321C74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Odstranění izolace</w:t>
      </w:r>
    </w:p>
    <w:p w14:paraId="617A3B19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Sanace povrchu konstrukce klenby pod izolaci</w:t>
      </w:r>
    </w:p>
    <w:p w14:paraId="293A0753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Izolace</w:t>
      </w:r>
    </w:p>
    <w:p w14:paraId="3237BB71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Zpětný zásyp z drenážního betonu</w:t>
      </w:r>
    </w:p>
    <w:p w14:paraId="1F1EB20C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Římsa</w:t>
      </w:r>
    </w:p>
    <w:p w14:paraId="77A14196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Nové vozovkové vrstvy</w:t>
      </w:r>
    </w:p>
    <w:p w14:paraId="005DFF6C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Zábradelní svodidlo a svodidlo</w:t>
      </w:r>
    </w:p>
    <w:p w14:paraId="311C8350" w14:textId="77777777" w:rsidR="00564261" w:rsidRDefault="00564261" w:rsidP="00564261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Odstranění DIO</w:t>
      </w:r>
    </w:p>
    <w:p w14:paraId="432139C9" w14:textId="3B783F86" w:rsidR="00192DF5" w:rsidRDefault="00192DF5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Zálivky</w:t>
      </w:r>
    </w:p>
    <w:p w14:paraId="0F29C72F" w14:textId="7329FF37" w:rsidR="00192DF5" w:rsidRDefault="00192DF5" w:rsidP="00756967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VDZ</w:t>
      </w:r>
    </w:p>
    <w:p w14:paraId="476CF1E4" w14:textId="77777777" w:rsidR="002568A6" w:rsidRPr="002568A6" w:rsidRDefault="002568A6" w:rsidP="00AE52F7">
      <w:pPr>
        <w:jc w:val="both"/>
        <w:rPr>
          <w:lang w:eastAsia="cs-CZ"/>
        </w:rPr>
      </w:pPr>
    </w:p>
    <w:p w14:paraId="724BD2CF" w14:textId="1F4A6AD8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2" w:name="_Toc46825414"/>
      <w:r w:rsidRPr="00CC7816">
        <w:rPr>
          <w:rFonts w:eastAsia="Times New Roman"/>
          <w:i/>
          <w:iCs/>
          <w:lang w:eastAsia="cs-CZ"/>
        </w:rPr>
        <w:t>b)</w:t>
      </w:r>
      <w:r w:rsidRPr="00CC7816">
        <w:rPr>
          <w:rFonts w:eastAsia="Times New Roman"/>
          <w:lang w:eastAsia="cs-CZ"/>
        </w:rPr>
        <w:t xml:space="preserve"> specifické požadavky pro předpokládanou technologii stavby - přístupy, přívody elektrické energie, skladovací plochy, montážní a pomocné konstrukce apod.,</w:t>
      </w:r>
      <w:bookmarkEnd w:id="52"/>
    </w:p>
    <w:p w14:paraId="214D944F" w14:textId="05D6DE41" w:rsidR="00E63B63" w:rsidRDefault="00E249B5" w:rsidP="00E249B5">
      <w:pPr>
        <w:jc w:val="both"/>
        <w:rPr>
          <w:sz w:val="24"/>
          <w:lang w:eastAsia="cs-CZ"/>
        </w:rPr>
      </w:pPr>
      <w:r>
        <w:rPr>
          <w:lang w:eastAsia="cs-CZ"/>
        </w:rPr>
        <w:t xml:space="preserve">Přístupy jsou </w:t>
      </w:r>
      <w:r w:rsidR="00EE4225">
        <w:rPr>
          <w:lang w:eastAsia="cs-CZ"/>
        </w:rPr>
        <w:t>ze stávající komunikace I</w:t>
      </w:r>
      <w:r w:rsidR="003A29DC">
        <w:rPr>
          <w:lang w:eastAsia="cs-CZ"/>
        </w:rPr>
        <w:t>I</w:t>
      </w:r>
      <w:r w:rsidR="00EE4225">
        <w:rPr>
          <w:lang w:eastAsia="cs-CZ"/>
        </w:rPr>
        <w:t>I/</w:t>
      </w:r>
      <w:r w:rsidR="003A29DC">
        <w:rPr>
          <w:lang w:eastAsia="cs-CZ"/>
        </w:rPr>
        <w:t>18017</w:t>
      </w:r>
      <w:r w:rsidR="00EE4225">
        <w:rPr>
          <w:lang w:eastAsia="cs-CZ"/>
        </w:rPr>
        <w:t xml:space="preserve"> z obou </w:t>
      </w:r>
      <w:r w:rsidR="00CC1FC6">
        <w:rPr>
          <w:lang w:eastAsia="cs-CZ"/>
        </w:rPr>
        <w:t>sm</w:t>
      </w:r>
      <w:r w:rsidR="00EE4225">
        <w:rPr>
          <w:lang w:eastAsia="cs-CZ"/>
        </w:rPr>
        <w:t>ěrů</w:t>
      </w:r>
      <w:r>
        <w:rPr>
          <w:lang w:eastAsia="cs-CZ"/>
        </w:rPr>
        <w:t xml:space="preserve">. Zařízení staveniště </w:t>
      </w:r>
      <w:r w:rsidR="00CC1FC6">
        <w:rPr>
          <w:lang w:eastAsia="cs-CZ"/>
        </w:rPr>
        <w:t>na předpolích mostu</w:t>
      </w:r>
      <w:r>
        <w:rPr>
          <w:lang w:eastAsia="cs-CZ"/>
        </w:rPr>
        <w:t>. Elektrická energie zajištění centrálou.</w:t>
      </w:r>
      <w:r w:rsidR="00E63B63" w:rsidRPr="00E63B63">
        <w:rPr>
          <w:sz w:val="24"/>
          <w:lang w:eastAsia="cs-CZ"/>
        </w:rPr>
        <w:t xml:space="preserve"> </w:t>
      </w:r>
    </w:p>
    <w:p w14:paraId="194D24F4" w14:textId="77777777" w:rsidR="007E5F24" w:rsidRDefault="007E5F24" w:rsidP="00AE52F7">
      <w:pPr>
        <w:jc w:val="both"/>
        <w:rPr>
          <w:lang w:eastAsia="cs-CZ"/>
        </w:rPr>
      </w:pPr>
    </w:p>
    <w:p w14:paraId="61E3340D" w14:textId="527CD03A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3" w:name="_Toc46825415"/>
      <w:r w:rsidRPr="00CC7816">
        <w:rPr>
          <w:rFonts w:eastAsia="Times New Roman"/>
          <w:i/>
          <w:iCs/>
          <w:lang w:eastAsia="cs-CZ"/>
        </w:rPr>
        <w:t>c)</w:t>
      </w:r>
      <w:r w:rsidRPr="00CC7816">
        <w:rPr>
          <w:rFonts w:eastAsia="Times New Roman"/>
          <w:lang w:eastAsia="cs-CZ"/>
        </w:rPr>
        <w:t xml:space="preserve"> související (dotčené) objekty stavby,</w:t>
      </w:r>
      <w:bookmarkEnd w:id="53"/>
    </w:p>
    <w:p w14:paraId="24871B01" w14:textId="36C03118" w:rsidR="000311EB" w:rsidRDefault="00E249B5" w:rsidP="00E249B5">
      <w:pPr>
        <w:jc w:val="both"/>
      </w:pPr>
      <w:r>
        <w:t>Stavba má pouze jeden objekt.</w:t>
      </w:r>
    </w:p>
    <w:p w14:paraId="165D95D9" w14:textId="77777777" w:rsidR="002568A6" w:rsidRPr="002568A6" w:rsidRDefault="002568A6" w:rsidP="00AE52F7">
      <w:pPr>
        <w:jc w:val="both"/>
        <w:rPr>
          <w:lang w:eastAsia="cs-CZ"/>
        </w:rPr>
      </w:pPr>
    </w:p>
    <w:p w14:paraId="6450C371" w14:textId="525611DA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4" w:name="_Toc46825416"/>
      <w:r w:rsidRPr="00CC7816">
        <w:rPr>
          <w:rFonts w:eastAsia="Times New Roman"/>
          <w:i/>
          <w:iCs/>
          <w:lang w:eastAsia="cs-CZ"/>
        </w:rPr>
        <w:t>d)</w:t>
      </w:r>
      <w:r w:rsidRPr="00CC7816">
        <w:rPr>
          <w:rFonts w:eastAsia="Times New Roman"/>
          <w:lang w:eastAsia="cs-CZ"/>
        </w:rPr>
        <w:t xml:space="preserve"> vztah k území - inženýrské sítě, ochranná pásma, omezení provozu apod.</w:t>
      </w:r>
      <w:bookmarkEnd w:id="54"/>
    </w:p>
    <w:p w14:paraId="180C8A07" w14:textId="286F04D2" w:rsidR="002568A6" w:rsidRDefault="00F32518" w:rsidP="00AE52F7">
      <w:pPr>
        <w:jc w:val="both"/>
        <w:rPr>
          <w:lang w:eastAsia="cs-CZ"/>
        </w:rPr>
      </w:pPr>
      <w:r>
        <w:rPr>
          <w:lang w:eastAsia="cs-CZ"/>
        </w:rPr>
        <w:t>Stavbou nebudou dotčeny inženýrské sítě</w:t>
      </w:r>
      <w:r w:rsidR="00C12109">
        <w:rPr>
          <w:lang w:eastAsia="cs-CZ"/>
        </w:rPr>
        <w:t>.</w:t>
      </w:r>
    </w:p>
    <w:p w14:paraId="5296918D" w14:textId="77777777" w:rsidR="00E249B5" w:rsidRPr="002568A6" w:rsidRDefault="00E249B5" w:rsidP="00AE52F7">
      <w:pPr>
        <w:jc w:val="both"/>
        <w:rPr>
          <w:lang w:eastAsia="cs-CZ"/>
        </w:rPr>
      </w:pPr>
    </w:p>
    <w:p w14:paraId="0966B566" w14:textId="56BF91A7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55" w:name="_Toc46825417"/>
      <w:r w:rsidRPr="00CC7816">
        <w:rPr>
          <w:rFonts w:eastAsia="Times New Roman"/>
          <w:i/>
          <w:iCs/>
          <w:lang w:eastAsia="cs-CZ"/>
        </w:rPr>
        <w:t>1.6.</w:t>
      </w:r>
      <w:r w:rsidRPr="00CC7816">
        <w:rPr>
          <w:rFonts w:eastAsia="Times New Roman"/>
          <w:lang w:eastAsia="cs-CZ"/>
        </w:rPr>
        <w:t xml:space="preserve"> Přehled provedených výpočtů a konstatování rozhodujících dimenzí a průřezů</w:t>
      </w:r>
      <w:bookmarkEnd w:id="55"/>
    </w:p>
    <w:p w14:paraId="4449BA62" w14:textId="274D1C19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6" w:name="_Toc46825418"/>
      <w:r w:rsidRPr="00CC7816">
        <w:rPr>
          <w:rFonts w:eastAsia="Times New Roman"/>
          <w:i/>
          <w:iCs/>
          <w:lang w:eastAsia="cs-CZ"/>
        </w:rPr>
        <w:t>a)</w:t>
      </w:r>
      <w:r w:rsidRPr="00CC7816">
        <w:rPr>
          <w:rFonts w:eastAsia="Times New Roman"/>
          <w:lang w:eastAsia="cs-CZ"/>
        </w:rPr>
        <w:t xml:space="preserve"> vytyčovací údaje,</w:t>
      </w:r>
      <w:bookmarkEnd w:id="56"/>
    </w:p>
    <w:p w14:paraId="2BC8F083" w14:textId="1317B068" w:rsidR="002568A6" w:rsidRDefault="00F54E78" w:rsidP="00C12109">
      <w:pPr>
        <w:jc w:val="both"/>
        <w:rPr>
          <w:lang w:eastAsia="cs-CZ"/>
        </w:rPr>
      </w:pPr>
      <w:r>
        <w:rPr>
          <w:lang w:eastAsia="cs-CZ"/>
        </w:rPr>
        <w:t>Dle stávající konstrukce</w:t>
      </w:r>
      <w:r w:rsidR="00C12109">
        <w:rPr>
          <w:lang w:eastAsia="cs-CZ"/>
        </w:rPr>
        <w:t>.</w:t>
      </w:r>
    </w:p>
    <w:p w14:paraId="19111CF3" w14:textId="77777777" w:rsidR="00C12109" w:rsidRPr="002568A6" w:rsidRDefault="00C12109" w:rsidP="00C12109">
      <w:pPr>
        <w:jc w:val="both"/>
        <w:rPr>
          <w:lang w:eastAsia="cs-CZ"/>
        </w:rPr>
      </w:pPr>
    </w:p>
    <w:p w14:paraId="5B802182" w14:textId="784377DD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7" w:name="_Toc46825419"/>
      <w:r w:rsidRPr="00CC7816">
        <w:rPr>
          <w:rFonts w:eastAsia="Times New Roman"/>
          <w:i/>
          <w:iCs/>
          <w:lang w:eastAsia="cs-CZ"/>
        </w:rPr>
        <w:t>b)</w:t>
      </w:r>
      <w:r w:rsidRPr="00CC7816">
        <w:rPr>
          <w:rFonts w:eastAsia="Times New Roman"/>
          <w:lang w:eastAsia="cs-CZ"/>
        </w:rPr>
        <w:t xml:space="preserve"> prostorové uspořádání a geometrie mostu,</w:t>
      </w:r>
      <w:bookmarkEnd w:id="57"/>
    </w:p>
    <w:p w14:paraId="4F5A4628" w14:textId="63EF5997" w:rsidR="002568A6" w:rsidRDefault="00F54E78" w:rsidP="00AE52F7">
      <w:pPr>
        <w:jc w:val="both"/>
        <w:rPr>
          <w:lang w:eastAsia="cs-CZ"/>
        </w:rPr>
      </w:pPr>
      <w:r>
        <w:rPr>
          <w:lang w:eastAsia="cs-CZ"/>
        </w:rPr>
        <w:t>Dle stávající konstrukce</w:t>
      </w:r>
      <w:r w:rsidR="00C12109">
        <w:rPr>
          <w:lang w:eastAsia="cs-CZ"/>
        </w:rPr>
        <w:t>.</w:t>
      </w:r>
    </w:p>
    <w:p w14:paraId="6A254118" w14:textId="77777777" w:rsidR="002568A6" w:rsidRPr="002568A6" w:rsidRDefault="002568A6" w:rsidP="00AE52F7">
      <w:pPr>
        <w:jc w:val="both"/>
        <w:rPr>
          <w:lang w:eastAsia="cs-CZ"/>
        </w:rPr>
      </w:pPr>
    </w:p>
    <w:p w14:paraId="5D92653F" w14:textId="1E45F5B2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8" w:name="_Toc46825420"/>
      <w:r w:rsidRPr="00CC7816">
        <w:rPr>
          <w:rFonts w:eastAsia="Times New Roman"/>
          <w:i/>
          <w:iCs/>
          <w:lang w:eastAsia="cs-CZ"/>
        </w:rPr>
        <w:t>c)</w:t>
      </w:r>
      <w:r w:rsidRPr="00CC7816">
        <w:rPr>
          <w:rFonts w:eastAsia="Times New Roman"/>
          <w:lang w:eastAsia="cs-CZ"/>
        </w:rPr>
        <w:t xml:space="preserve"> statický výpočet základů, spodní stavby, nosné konstrukce,</w:t>
      </w:r>
      <w:bookmarkEnd w:id="58"/>
    </w:p>
    <w:p w14:paraId="7CEF639C" w14:textId="721594B7" w:rsidR="002568A6" w:rsidRDefault="00836E03" w:rsidP="00AE52F7">
      <w:pPr>
        <w:jc w:val="both"/>
        <w:rPr>
          <w:lang w:eastAsia="cs-CZ"/>
        </w:rPr>
      </w:pPr>
      <w:r>
        <w:rPr>
          <w:lang w:eastAsia="cs-CZ"/>
        </w:rPr>
        <w:t>Neprováděn. Jedná se o drobné opravy bez zásahu do nosných konstrukcí</w:t>
      </w:r>
      <w:r w:rsidR="002E0229">
        <w:rPr>
          <w:lang w:eastAsia="cs-CZ"/>
        </w:rPr>
        <w:t>.</w:t>
      </w:r>
    </w:p>
    <w:p w14:paraId="0D6F0C9C" w14:textId="77777777" w:rsidR="002568A6" w:rsidRPr="002568A6" w:rsidRDefault="002568A6" w:rsidP="00AE52F7">
      <w:pPr>
        <w:jc w:val="both"/>
        <w:rPr>
          <w:lang w:eastAsia="cs-CZ"/>
        </w:rPr>
      </w:pPr>
    </w:p>
    <w:p w14:paraId="544306BD" w14:textId="697FBE2F" w:rsidR="00CC7816" w:rsidRDefault="00CC7816" w:rsidP="00AE52F7">
      <w:pPr>
        <w:pStyle w:val="Nadpis3"/>
        <w:jc w:val="both"/>
        <w:rPr>
          <w:rFonts w:eastAsia="Times New Roman"/>
          <w:lang w:eastAsia="cs-CZ"/>
        </w:rPr>
      </w:pPr>
      <w:bookmarkStart w:id="59" w:name="_Toc46825421"/>
      <w:r w:rsidRPr="00CC7816">
        <w:rPr>
          <w:rFonts w:eastAsia="Times New Roman"/>
          <w:i/>
          <w:iCs/>
          <w:lang w:eastAsia="cs-CZ"/>
        </w:rPr>
        <w:t>d)</w:t>
      </w:r>
      <w:r w:rsidRPr="00CC7816">
        <w:rPr>
          <w:rFonts w:eastAsia="Times New Roman"/>
          <w:lang w:eastAsia="cs-CZ"/>
        </w:rPr>
        <w:t xml:space="preserve"> hydrotechnické výpočty.</w:t>
      </w:r>
      <w:bookmarkEnd w:id="59"/>
    </w:p>
    <w:p w14:paraId="64B003DD" w14:textId="40F735A1" w:rsidR="002568A6" w:rsidRDefault="002E0229" w:rsidP="00AE52F7">
      <w:pPr>
        <w:jc w:val="both"/>
        <w:rPr>
          <w:lang w:eastAsia="cs-CZ"/>
        </w:rPr>
      </w:pPr>
      <w:r>
        <w:rPr>
          <w:lang w:eastAsia="cs-CZ"/>
        </w:rPr>
        <w:t xml:space="preserve">Neprováděny. </w:t>
      </w:r>
    </w:p>
    <w:p w14:paraId="0C907E32" w14:textId="77777777" w:rsidR="002568A6" w:rsidRPr="002568A6" w:rsidRDefault="002568A6" w:rsidP="00AE52F7">
      <w:pPr>
        <w:jc w:val="both"/>
        <w:rPr>
          <w:lang w:eastAsia="cs-CZ"/>
        </w:rPr>
      </w:pPr>
    </w:p>
    <w:p w14:paraId="2A666D3C" w14:textId="1690A2DB" w:rsidR="00CC7816" w:rsidRDefault="00CC7816" w:rsidP="00AE52F7">
      <w:pPr>
        <w:pStyle w:val="Nadpis2"/>
        <w:jc w:val="both"/>
        <w:rPr>
          <w:rFonts w:eastAsia="Times New Roman"/>
          <w:lang w:eastAsia="cs-CZ"/>
        </w:rPr>
      </w:pPr>
      <w:bookmarkStart w:id="60" w:name="_Toc46825422"/>
      <w:r w:rsidRPr="00CC7816">
        <w:rPr>
          <w:rFonts w:eastAsia="Times New Roman"/>
          <w:i/>
          <w:iCs/>
          <w:lang w:eastAsia="cs-CZ"/>
        </w:rPr>
        <w:t>1.7.</w:t>
      </w:r>
      <w:r w:rsidRPr="00CC7816">
        <w:rPr>
          <w:rFonts w:eastAsia="Times New Roman"/>
          <w:lang w:eastAsia="cs-CZ"/>
        </w:rPr>
        <w:t xml:space="preserve"> Řešení přístupu a užívání stavby osobami s omezenou schopností pohybu nebo orientace</w:t>
      </w:r>
      <w:bookmarkEnd w:id="60"/>
    </w:p>
    <w:p w14:paraId="45C46481" w14:textId="3FB7B542" w:rsidR="002E0229" w:rsidRPr="002E0229" w:rsidRDefault="00836E03" w:rsidP="00AE52F7">
      <w:pPr>
        <w:jc w:val="both"/>
        <w:rPr>
          <w:lang w:eastAsia="cs-CZ"/>
        </w:rPr>
      </w:pPr>
      <w:r>
        <w:rPr>
          <w:lang w:eastAsia="cs-CZ"/>
        </w:rPr>
        <w:t>Opravovaný most</w:t>
      </w:r>
      <w:r w:rsidR="00723298">
        <w:rPr>
          <w:lang w:eastAsia="cs-CZ"/>
        </w:rPr>
        <w:t xml:space="preserve"> a </w:t>
      </w:r>
      <w:r w:rsidR="00F66397">
        <w:rPr>
          <w:lang w:eastAsia="cs-CZ"/>
        </w:rPr>
        <w:t>přístupové komunikace jsou</w:t>
      </w:r>
      <w:r w:rsidR="00723298">
        <w:rPr>
          <w:lang w:eastAsia="cs-CZ"/>
        </w:rPr>
        <w:t xml:space="preserve"> v souladu s provozem pro osoby s omezenou schopností pohybu nebo orientace.</w:t>
      </w:r>
    </w:p>
    <w:p w14:paraId="22829214" w14:textId="062ACBBB" w:rsidR="002568A6" w:rsidRDefault="002568A6" w:rsidP="00AE52F7">
      <w:pPr>
        <w:jc w:val="both"/>
        <w:rPr>
          <w:lang w:eastAsia="cs-CZ"/>
        </w:rPr>
      </w:pPr>
    </w:p>
    <w:p w14:paraId="4C26BC14" w14:textId="77777777" w:rsidR="003A27AC" w:rsidRDefault="003A27AC" w:rsidP="00AE52F7">
      <w:pPr>
        <w:jc w:val="both"/>
        <w:rPr>
          <w:lang w:eastAsia="cs-CZ"/>
        </w:rPr>
      </w:pPr>
    </w:p>
    <w:p w14:paraId="708C167F" w14:textId="77777777" w:rsidR="003A27AC" w:rsidRDefault="003A27AC" w:rsidP="00AE52F7">
      <w:pPr>
        <w:jc w:val="both"/>
        <w:rPr>
          <w:lang w:eastAsia="cs-CZ"/>
        </w:rPr>
      </w:pPr>
    </w:p>
    <w:p w14:paraId="32D67CD5" w14:textId="6E04DF7E" w:rsidR="002568A6" w:rsidRPr="002568A6" w:rsidRDefault="003A27AC" w:rsidP="00AE52F7">
      <w:pPr>
        <w:jc w:val="both"/>
        <w:rPr>
          <w:lang w:eastAsia="cs-CZ"/>
        </w:rPr>
      </w:pPr>
      <w:r>
        <w:rPr>
          <w:lang w:eastAsia="cs-CZ"/>
        </w:rPr>
        <w:t xml:space="preserve">Vypracoval: </w:t>
      </w:r>
      <w:r w:rsidR="00F66397">
        <w:rPr>
          <w:lang w:eastAsia="cs-CZ"/>
        </w:rPr>
        <w:t>Václav Vlček</w:t>
      </w:r>
      <w:r>
        <w:rPr>
          <w:lang w:eastAsia="cs-CZ"/>
        </w:rPr>
        <w:t xml:space="preserve">, </w:t>
      </w:r>
      <w:r w:rsidR="00F54E78">
        <w:rPr>
          <w:lang w:eastAsia="cs-CZ"/>
        </w:rPr>
        <w:t>5</w:t>
      </w:r>
      <w:r>
        <w:rPr>
          <w:lang w:eastAsia="cs-CZ"/>
        </w:rPr>
        <w:t>/20</w:t>
      </w:r>
      <w:r w:rsidR="00723298">
        <w:rPr>
          <w:lang w:eastAsia="cs-CZ"/>
        </w:rPr>
        <w:t>2</w:t>
      </w:r>
      <w:r w:rsidR="00F54E78">
        <w:rPr>
          <w:lang w:eastAsia="cs-CZ"/>
        </w:rPr>
        <w:t>2</w:t>
      </w:r>
    </w:p>
    <w:sectPr w:rsidR="002568A6" w:rsidRPr="002568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2E895" w14:textId="77777777" w:rsidR="008974B8" w:rsidRDefault="008974B8" w:rsidP="00365FBE">
      <w:pPr>
        <w:spacing w:line="240" w:lineRule="auto"/>
      </w:pPr>
      <w:r>
        <w:separator/>
      </w:r>
    </w:p>
  </w:endnote>
  <w:endnote w:type="continuationSeparator" w:id="0">
    <w:p w14:paraId="0F2F7AA5" w14:textId="77777777" w:rsidR="008974B8" w:rsidRDefault="008974B8" w:rsidP="00365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86F19" w14:textId="62376D6D" w:rsidR="00723298" w:rsidRDefault="00723298" w:rsidP="00365FBE">
    <w:pPr>
      <w:pStyle w:val="Zpat"/>
      <w:jc w:val="center"/>
    </w:pPr>
    <w:r>
      <w:t>D.1 Technická zpráva</w:t>
    </w:r>
  </w:p>
  <w:sdt>
    <w:sdtPr>
      <w:id w:val="-18087706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0AD1C5" w14:textId="577767E6" w:rsidR="00723298" w:rsidRDefault="00723298" w:rsidP="00365FBE">
            <w:pPr>
              <w:pStyle w:val="Zpat"/>
              <w:jc w:val="center"/>
            </w:pPr>
            <w:r w:rsidRPr="00D909CB">
              <w:rPr>
                <w:szCs w:val="20"/>
              </w:rPr>
              <w:fldChar w:fldCharType="begin"/>
            </w:r>
            <w:r w:rsidRPr="00D909CB">
              <w:rPr>
                <w:szCs w:val="20"/>
              </w:rPr>
              <w:instrText>PAGE</w:instrText>
            </w:r>
            <w:r w:rsidRPr="00D909CB">
              <w:rPr>
                <w:szCs w:val="20"/>
              </w:rPr>
              <w:fldChar w:fldCharType="separate"/>
            </w:r>
            <w:r w:rsidR="00136CB9">
              <w:rPr>
                <w:noProof/>
                <w:szCs w:val="20"/>
              </w:rPr>
              <w:t>9</w:t>
            </w:r>
            <w:r w:rsidRPr="00D909CB">
              <w:rPr>
                <w:szCs w:val="20"/>
              </w:rPr>
              <w:fldChar w:fldCharType="end"/>
            </w:r>
            <w:r w:rsidRPr="00D909CB">
              <w:rPr>
                <w:szCs w:val="20"/>
              </w:rPr>
              <w:t xml:space="preserve"> / </w:t>
            </w:r>
            <w:r w:rsidRPr="00D909CB">
              <w:rPr>
                <w:szCs w:val="20"/>
              </w:rPr>
              <w:fldChar w:fldCharType="begin"/>
            </w:r>
            <w:r w:rsidRPr="00D909CB">
              <w:rPr>
                <w:szCs w:val="20"/>
              </w:rPr>
              <w:instrText>NUMPAGES</w:instrText>
            </w:r>
            <w:r w:rsidRPr="00D909CB">
              <w:rPr>
                <w:szCs w:val="20"/>
              </w:rPr>
              <w:fldChar w:fldCharType="separate"/>
            </w:r>
            <w:r w:rsidR="00136CB9">
              <w:rPr>
                <w:noProof/>
                <w:szCs w:val="20"/>
              </w:rPr>
              <w:t>9</w:t>
            </w:r>
            <w:r w:rsidRPr="00D909CB">
              <w:rPr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C8915" w14:textId="77777777" w:rsidR="008974B8" w:rsidRDefault="008974B8" w:rsidP="00365FBE">
      <w:pPr>
        <w:spacing w:line="240" w:lineRule="auto"/>
      </w:pPr>
      <w:r>
        <w:separator/>
      </w:r>
    </w:p>
  </w:footnote>
  <w:footnote w:type="continuationSeparator" w:id="0">
    <w:p w14:paraId="7CAE4483" w14:textId="77777777" w:rsidR="008974B8" w:rsidRDefault="008974B8" w:rsidP="00365F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A0728" w14:textId="76354777" w:rsidR="00723298" w:rsidRPr="009D4DC7" w:rsidRDefault="00357D7C" w:rsidP="009D4DC7">
    <w:pPr>
      <w:pStyle w:val="Zhlav"/>
      <w:pBdr>
        <w:bottom w:val="single" w:sz="4" w:space="1" w:color="auto"/>
      </w:pBdr>
    </w:pPr>
    <w:r>
      <w:t>MOST EV.Č.</w:t>
    </w:r>
    <w:r w:rsidR="00D754CA">
      <w:t>18017-1 – provozní oprava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46F1"/>
    <w:multiLevelType w:val="hybridMultilevel"/>
    <w:tmpl w:val="EA66F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032"/>
    <w:multiLevelType w:val="hybridMultilevel"/>
    <w:tmpl w:val="1D0A79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7965"/>
    <w:multiLevelType w:val="hybridMultilevel"/>
    <w:tmpl w:val="B7BC3FE2"/>
    <w:lvl w:ilvl="0" w:tplc="D43C93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6AF0"/>
    <w:multiLevelType w:val="hybridMultilevel"/>
    <w:tmpl w:val="52DE88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C330D"/>
    <w:multiLevelType w:val="hybridMultilevel"/>
    <w:tmpl w:val="89FE6F04"/>
    <w:lvl w:ilvl="0" w:tplc="B7ACB836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755C8"/>
    <w:multiLevelType w:val="hybridMultilevel"/>
    <w:tmpl w:val="465EE5DA"/>
    <w:lvl w:ilvl="0" w:tplc="6852689A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D6287"/>
    <w:multiLevelType w:val="hybridMultilevel"/>
    <w:tmpl w:val="81B0D7A6"/>
    <w:lvl w:ilvl="0" w:tplc="BEBA9D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0123D"/>
    <w:multiLevelType w:val="hybridMultilevel"/>
    <w:tmpl w:val="2B4EA8C2"/>
    <w:lvl w:ilvl="0" w:tplc="110E94A0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5500350"/>
    <w:multiLevelType w:val="hybridMultilevel"/>
    <w:tmpl w:val="3006D964"/>
    <w:lvl w:ilvl="0" w:tplc="3F9241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30E51"/>
    <w:multiLevelType w:val="hybridMultilevel"/>
    <w:tmpl w:val="A7CE3036"/>
    <w:lvl w:ilvl="0" w:tplc="1AF22B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E71CE"/>
    <w:multiLevelType w:val="hybridMultilevel"/>
    <w:tmpl w:val="1638A8D8"/>
    <w:lvl w:ilvl="0" w:tplc="5BDEC9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A7115"/>
    <w:multiLevelType w:val="hybridMultilevel"/>
    <w:tmpl w:val="EA9CE5BA"/>
    <w:lvl w:ilvl="0" w:tplc="BEBA9D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93FD6"/>
    <w:multiLevelType w:val="hybridMultilevel"/>
    <w:tmpl w:val="D3AC1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12"/>
  </w:num>
  <w:num w:numId="9">
    <w:abstractNumId w:val="3"/>
  </w:num>
  <w:num w:numId="10">
    <w:abstractNumId w:val="10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B8"/>
    <w:rsid w:val="00003C79"/>
    <w:rsid w:val="00003E53"/>
    <w:rsid w:val="00007DB2"/>
    <w:rsid w:val="00024834"/>
    <w:rsid w:val="000277E5"/>
    <w:rsid w:val="00027CA3"/>
    <w:rsid w:val="00027DEE"/>
    <w:rsid w:val="000311EB"/>
    <w:rsid w:val="000340E3"/>
    <w:rsid w:val="000418AC"/>
    <w:rsid w:val="0004316D"/>
    <w:rsid w:val="00046AD7"/>
    <w:rsid w:val="00051483"/>
    <w:rsid w:val="00054CCD"/>
    <w:rsid w:val="000550A0"/>
    <w:rsid w:val="000551F7"/>
    <w:rsid w:val="0005758C"/>
    <w:rsid w:val="000602C1"/>
    <w:rsid w:val="00065030"/>
    <w:rsid w:val="00070FC6"/>
    <w:rsid w:val="00073A76"/>
    <w:rsid w:val="000742AA"/>
    <w:rsid w:val="00076BEE"/>
    <w:rsid w:val="00081941"/>
    <w:rsid w:val="00081EBD"/>
    <w:rsid w:val="000838C8"/>
    <w:rsid w:val="000844E2"/>
    <w:rsid w:val="00086C6E"/>
    <w:rsid w:val="000A1C89"/>
    <w:rsid w:val="000B1BD1"/>
    <w:rsid w:val="000B5228"/>
    <w:rsid w:val="000B6345"/>
    <w:rsid w:val="000C20F4"/>
    <w:rsid w:val="000C6E03"/>
    <w:rsid w:val="000C7DD8"/>
    <w:rsid w:val="000D0407"/>
    <w:rsid w:val="000D0F05"/>
    <w:rsid w:val="000E1EC8"/>
    <w:rsid w:val="000E47FC"/>
    <w:rsid w:val="000E5017"/>
    <w:rsid w:val="000F1E62"/>
    <w:rsid w:val="000F6D28"/>
    <w:rsid w:val="0010608F"/>
    <w:rsid w:val="0010745B"/>
    <w:rsid w:val="001104C4"/>
    <w:rsid w:val="001117DD"/>
    <w:rsid w:val="00112F47"/>
    <w:rsid w:val="001153B6"/>
    <w:rsid w:val="00117EA3"/>
    <w:rsid w:val="0012002A"/>
    <w:rsid w:val="00125137"/>
    <w:rsid w:val="001300F3"/>
    <w:rsid w:val="00131421"/>
    <w:rsid w:val="001347A8"/>
    <w:rsid w:val="00136815"/>
    <w:rsid w:val="00136CB9"/>
    <w:rsid w:val="00146ECA"/>
    <w:rsid w:val="00147CC4"/>
    <w:rsid w:val="00150468"/>
    <w:rsid w:val="00154C7C"/>
    <w:rsid w:val="00155F18"/>
    <w:rsid w:val="00156A40"/>
    <w:rsid w:val="00157061"/>
    <w:rsid w:val="001609CE"/>
    <w:rsid w:val="0016403F"/>
    <w:rsid w:val="00172A27"/>
    <w:rsid w:val="001735DB"/>
    <w:rsid w:val="00176DE9"/>
    <w:rsid w:val="0018017D"/>
    <w:rsid w:val="00181FEC"/>
    <w:rsid w:val="0018384D"/>
    <w:rsid w:val="00192DF5"/>
    <w:rsid w:val="001A1569"/>
    <w:rsid w:val="001A7AFA"/>
    <w:rsid w:val="001B05A6"/>
    <w:rsid w:val="001B58BA"/>
    <w:rsid w:val="001C12E6"/>
    <w:rsid w:val="001C1CE4"/>
    <w:rsid w:val="001C57F6"/>
    <w:rsid w:val="001D0553"/>
    <w:rsid w:val="001D0717"/>
    <w:rsid w:val="001D2237"/>
    <w:rsid w:val="001D731A"/>
    <w:rsid w:val="001D7862"/>
    <w:rsid w:val="001D7B36"/>
    <w:rsid w:val="001E2174"/>
    <w:rsid w:val="001E4237"/>
    <w:rsid w:val="001E7436"/>
    <w:rsid w:val="001F33CA"/>
    <w:rsid w:val="001F614C"/>
    <w:rsid w:val="001F696D"/>
    <w:rsid w:val="00200049"/>
    <w:rsid w:val="002021A6"/>
    <w:rsid w:val="00203D9B"/>
    <w:rsid w:val="00205888"/>
    <w:rsid w:val="00206A9B"/>
    <w:rsid w:val="002124DB"/>
    <w:rsid w:val="0022115B"/>
    <w:rsid w:val="0022197E"/>
    <w:rsid w:val="00224075"/>
    <w:rsid w:val="00224A89"/>
    <w:rsid w:val="00226141"/>
    <w:rsid w:val="00227F8D"/>
    <w:rsid w:val="002318A4"/>
    <w:rsid w:val="00231BA0"/>
    <w:rsid w:val="00231FFC"/>
    <w:rsid w:val="0023408F"/>
    <w:rsid w:val="0023497B"/>
    <w:rsid w:val="002360C8"/>
    <w:rsid w:val="002400DB"/>
    <w:rsid w:val="002430C4"/>
    <w:rsid w:val="002442F4"/>
    <w:rsid w:val="00246BC4"/>
    <w:rsid w:val="00254B08"/>
    <w:rsid w:val="002568A6"/>
    <w:rsid w:val="002568F2"/>
    <w:rsid w:val="00257D11"/>
    <w:rsid w:val="00257E23"/>
    <w:rsid w:val="00267EEB"/>
    <w:rsid w:val="00273EF8"/>
    <w:rsid w:val="0027403B"/>
    <w:rsid w:val="00276C20"/>
    <w:rsid w:val="0028089E"/>
    <w:rsid w:val="0029128D"/>
    <w:rsid w:val="0029347D"/>
    <w:rsid w:val="0029665B"/>
    <w:rsid w:val="002B2A34"/>
    <w:rsid w:val="002B2B1A"/>
    <w:rsid w:val="002B73E1"/>
    <w:rsid w:val="002C271D"/>
    <w:rsid w:val="002D1C22"/>
    <w:rsid w:val="002D2CC9"/>
    <w:rsid w:val="002D2E45"/>
    <w:rsid w:val="002D3FDD"/>
    <w:rsid w:val="002D4425"/>
    <w:rsid w:val="002D6325"/>
    <w:rsid w:val="002D6345"/>
    <w:rsid w:val="002D6621"/>
    <w:rsid w:val="002E0229"/>
    <w:rsid w:val="002E1C51"/>
    <w:rsid w:val="002E4D64"/>
    <w:rsid w:val="002F12F1"/>
    <w:rsid w:val="00300B1F"/>
    <w:rsid w:val="00301C9D"/>
    <w:rsid w:val="00311D9C"/>
    <w:rsid w:val="00313B88"/>
    <w:rsid w:val="00322157"/>
    <w:rsid w:val="00322B81"/>
    <w:rsid w:val="00326AFE"/>
    <w:rsid w:val="00327E18"/>
    <w:rsid w:val="0033029E"/>
    <w:rsid w:val="00340728"/>
    <w:rsid w:val="00342848"/>
    <w:rsid w:val="00345234"/>
    <w:rsid w:val="00355F22"/>
    <w:rsid w:val="00357271"/>
    <w:rsid w:val="00357D7C"/>
    <w:rsid w:val="00365BBC"/>
    <w:rsid w:val="00365FBE"/>
    <w:rsid w:val="00366CF8"/>
    <w:rsid w:val="00371D35"/>
    <w:rsid w:val="00377246"/>
    <w:rsid w:val="00380164"/>
    <w:rsid w:val="00381F80"/>
    <w:rsid w:val="003834BD"/>
    <w:rsid w:val="00383BA2"/>
    <w:rsid w:val="00383EF5"/>
    <w:rsid w:val="00384313"/>
    <w:rsid w:val="003871DC"/>
    <w:rsid w:val="003905A1"/>
    <w:rsid w:val="003927AB"/>
    <w:rsid w:val="0039556F"/>
    <w:rsid w:val="003A27AC"/>
    <w:rsid w:val="003A29DC"/>
    <w:rsid w:val="003B1602"/>
    <w:rsid w:val="003C6C94"/>
    <w:rsid w:val="003D062A"/>
    <w:rsid w:val="003D1069"/>
    <w:rsid w:val="003D371F"/>
    <w:rsid w:val="003D482C"/>
    <w:rsid w:val="003D4BA2"/>
    <w:rsid w:val="003D5302"/>
    <w:rsid w:val="003D594A"/>
    <w:rsid w:val="003D5B56"/>
    <w:rsid w:val="003E5BCD"/>
    <w:rsid w:val="003E7BA7"/>
    <w:rsid w:val="003E7ED7"/>
    <w:rsid w:val="003F4744"/>
    <w:rsid w:val="003F60AF"/>
    <w:rsid w:val="004008CD"/>
    <w:rsid w:val="00404B15"/>
    <w:rsid w:val="00406D56"/>
    <w:rsid w:val="00426235"/>
    <w:rsid w:val="0043489D"/>
    <w:rsid w:val="0043537C"/>
    <w:rsid w:val="004374A4"/>
    <w:rsid w:val="00444EA8"/>
    <w:rsid w:val="00447ABA"/>
    <w:rsid w:val="00447C30"/>
    <w:rsid w:val="00456878"/>
    <w:rsid w:val="0046091A"/>
    <w:rsid w:val="004631CE"/>
    <w:rsid w:val="00466270"/>
    <w:rsid w:val="0047021C"/>
    <w:rsid w:val="00471E89"/>
    <w:rsid w:val="004726D0"/>
    <w:rsid w:val="004766A9"/>
    <w:rsid w:val="00477CD9"/>
    <w:rsid w:val="00490EF6"/>
    <w:rsid w:val="00491B94"/>
    <w:rsid w:val="0049726F"/>
    <w:rsid w:val="0049797A"/>
    <w:rsid w:val="004A56B1"/>
    <w:rsid w:val="004A7641"/>
    <w:rsid w:val="004B23FB"/>
    <w:rsid w:val="004B2B02"/>
    <w:rsid w:val="004C1CAB"/>
    <w:rsid w:val="004C3F8A"/>
    <w:rsid w:val="004C4D03"/>
    <w:rsid w:val="004C5EA9"/>
    <w:rsid w:val="004C7304"/>
    <w:rsid w:val="004D572D"/>
    <w:rsid w:val="004D7E11"/>
    <w:rsid w:val="004E191A"/>
    <w:rsid w:val="004E2B5C"/>
    <w:rsid w:val="004E4472"/>
    <w:rsid w:val="004F0D5D"/>
    <w:rsid w:val="005009F8"/>
    <w:rsid w:val="00505C22"/>
    <w:rsid w:val="005065FA"/>
    <w:rsid w:val="00506BC8"/>
    <w:rsid w:val="0050774E"/>
    <w:rsid w:val="0051033B"/>
    <w:rsid w:val="0051130B"/>
    <w:rsid w:val="005124FB"/>
    <w:rsid w:val="005158B5"/>
    <w:rsid w:val="00523A08"/>
    <w:rsid w:val="0053151B"/>
    <w:rsid w:val="005325AE"/>
    <w:rsid w:val="00536BEB"/>
    <w:rsid w:val="00537FDC"/>
    <w:rsid w:val="00542EEC"/>
    <w:rsid w:val="00543B88"/>
    <w:rsid w:val="00545F44"/>
    <w:rsid w:val="00564261"/>
    <w:rsid w:val="005730FE"/>
    <w:rsid w:val="00584629"/>
    <w:rsid w:val="005922C1"/>
    <w:rsid w:val="005A0921"/>
    <w:rsid w:val="005A2436"/>
    <w:rsid w:val="005A4DAB"/>
    <w:rsid w:val="005B3EF0"/>
    <w:rsid w:val="005C484E"/>
    <w:rsid w:val="005C6D50"/>
    <w:rsid w:val="005D6A90"/>
    <w:rsid w:val="005F01E3"/>
    <w:rsid w:val="005F3444"/>
    <w:rsid w:val="00603198"/>
    <w:rsid w:val="006135CD"/>
    <w:rsid w:val="006136D7"/>
    <w:rsid w:val="00624048"/>
    <w:rsid w:val="00627628"/>
    <w:rsid w:val="00630CB3"/>
    <w:rsid w:val="006402B3"/>
    <w:rsid w:val="00641E43"/>
    <w:rsid w:val="00644053"/>
    <w:rsid w:val="00645629"/>
    <w:rsid w:val="006458C0"/>
    <w:rsid w:val="0065290A"/>
    <w:rsid w:val="00664833"/>
    <w:rsid w:val="00667581"/>
    <w:rsid w:val="00674C4B"/>
    <w:rsid w:val="0068333D"/>
    <w:rsid w:val="006909B0"/>
    <w:rsid w:val="006910E5"/>
    <w:rsid w:val="00693B3E"/>
    <w:rsid w:val="0069677E"/>
    <w:rsid w:val="00696A2F"/>
    <w:rsid w:val="006A5220"/>
    <w:rsid w:val="006A5D9F"/>
    <w:rsid w:val="006B190A"/>
    <w:rsid w:val="006B4704"/>
    <w:rsid w:val="006B49CD"/>
    <w:rsid w:val="006B5D1C"/>
    <w:rsid w:val="006C0338"/>
    <w:rsid w:val="006C468D"/>
    <w:rsid w:val="006D3470"/>
    <w:rsid w:val="006D63DD"/>
    <w:rsid w:val="006E1157"/>
    <w:rsid w:val="006E71C0"/>
    <w:rsid w:val="006E7BB5"/>
    <w:rsid w:val="006F150A"/>
    <w:rsid w:val="006F3488"/>
    <w:rsid w:val="006F6A3C"/>
    <w:rsid w:val="007103B0"/>
    <w:rsid w:val="0071385C"/>
    <w:rsid w:val="00715B74"/>
    <w:rsid w:val="007209A1"/>
    <w:rsid w:val="00723298"/>
    <w:rsid w:val="0072375C"/>
    <w:rsid w:val="00726711"/>
    <w:rsid w:val="00732765"/>
    <w:rsid w:val="007330E7"/>
    <w:rsid w:val="00736E50"/>
    <w:rsid w:val="007519ED"/>
    <w:rsid w:val="00756967"/>
    <w:rsid w:val="00757097"/>
    <w:rsid w:val="0076022C"/>
    <w:rsid w:val="00764AEF"/>
    <w:rsid w:val="00766172"/>
    <w:rsid w:val="007701EC"/>
    <w:rsid w:val="0077375D"/>
    <w:rsid w:val="00773CBC"/>
    <w:rsid w:val="00782CA0"/>
    <w:rsid w:val="00782E2E"/>
    <w:rsid w:val="00792144"/>
    <w:rsid w:val="00792C71"/>
    <w:rsid w:val="00795941"/>
    <w:rsid w:val="007A29AB"/>
    <w:rsid w:val="007A2AB8"/>
    <w:rsid w:val="007A7762"/>
    <w:rsid w:val="007B2063"/>
    <w:rsid w:val="007B3323"/>
    <w:rsid w:val="007C2739"/>
    <w:rsid w:val="007C4E0B"/>
    <w:rsid w:val="007C503C"/>
    <w:rsid w:val="007C640F"/>
    <w:rsid w:val="007D06A6"/>
    <w:rsid w:val="007D09DD"/>
    <w:rsid w:val="007D4AF3"/>
    <w:rsid w:val="007D6413"/>
    <w:rsid w:val="007E5F24"/>
    <w:rsid w:val="00802586"/>
    <w:rsid w:val="0080552D"/>
    <w:rsid w:val="00807D35"/>
    <w:rsid w:val="008109DC"/>
    <w:rsid w:val="00814D40"/>
    <w:rsid w:val="00815E5C"/>
    <w:rsid w:val="00823D96"/>
    <w:rsid w:val="008241C7"/>
    <w:rsid w:val="0082710C"/>
    <w:rsid w:val="00832369"/>
    <w:rsid w:val="008324CE"/>
    <w:rsid w:val="00836E03"/>
    <w:rsid w:val="00845001"/>
    <w:rsid w:val="00850E86"/>
    <w:rsid w:val="0085149F"/>
    <w:rsid w:val="00851588"/>
    <w:rsid w:val="00866D88"/>
    <w:rsid w:val="00866F01"/>
    <w:rsid w:val="00874DB9"/>
    <w:rsid w:val="00875360"/>
    <w:rsid w:val="00882A29"/>
    <w:rsid w:val="00883D1C"/>
    <w:rsid w:val="00884C42"/>
    <w:rsid w:val="00886020"/>
    <w:rsid w:val="008907AA"/>
    <w:rsid w:val="008911CA"/>
    <w:rsid w:val="0089173A"/>
    <w:rsid w:val="0089495D"/>
    <w:rsid w:val="00894D3B"/>
    <w:rsid w:val="00895700"/>
    <w:rsid w:val="008974B8"/>
    <w:rsid w:val="008A0B14"/>
    <w:rsid w:val="008A3E1D"/>
    <w:rsid w:val="008A7596"/>
    <w:rsid w:val="008B43B8"/>
    <w:rsid w:val="008B5017"/>
    <w:rsid w:val="008B7244"/>
    <w:rsid w:val="008C2EE3"/>
    <w:rsid w:val="008D0BF6"/>
    <w:rsid w:val="008D6584"/>
    <w:rsid w:val="008D704B"/>
    <w:rsid w:val="008E3B9B"/>
    <w:rsid w:val="008E4E6E"/>
    <w:rsid w:val="008F0A7F"/>
    <w:rsid w:val="008F1AD2"/>
    <w:rsid w:val="008F3528"/>
    <w:rsid w:val="008F642A"/>
    <w:rsid w:val="009009AD"/>
    <w:rsid w:val="009010CB"/>
    <w:rsid w:val="0090176E"/>
    <w:rsid w:val="00902C68"/>
    <w:rsid w:val="00911633"/>
    <w:rsid w:val="009169CC"/>
    <w:rsid w:val="00926E2F"/>
    <w:rsid w:val="0092734D"/>
    <w:rsid w:val="009276E9"/>
    <w:rsid w:val="0093027A"/>
    <w:rsid w:val="00931358"/>
    <w:rsid w:val="00931406"/>
    <w:rsid w:val="00937008"/>
    <w:rsid w:val="0094234E"/>
    <w:rsid w:val="00950F97"/>
    <w:rsid w:val="009525B7"/>
    <w:rsid w:val="00954B9E"/>
    <w:rsid w:val="00955E53"/>
    <w:rsid w:val="00956734"/>
    <w:rsid w:val="00966DCC"/>
    <w:rsid w:val="009710E7"/>
    <w:rsid w:val="009778A5"/>
    <w:rsid w:val="00980FA8"/>
    <w:rsid w:val="00982886"/>
    <w:rsid w:val="0098400F"/>
    <w:rsid w:val="00986A56"/>
    <w:rsid w:val="009A1201"/>
    <w:rsid w:val="009A3972"/>
    <w:rsid w:val="009A5993"/>
    <w:rsid w:val="009B0B8A"/>
    <w:rsid w:val="009B0F60"/>
    <w:rsid w:val="009B66EE"/>
    <w:rsid w:val="009B781B"/>
    <w:rsid w:val="009C2199"/>
    <w:rsid w:val="009D0DF1"/>
    <w:rsid w:val="009D2719"/>
    <w:rsid w:val="009D4DC7"/>
    <w:rsid w:val="009E1DCC"/>
    <w:rsid w:val="009E35BE"/>
    <w:rsid w:val="009F1CF0"/>
    <w:rsid w:val="009F799F"/>
    <w:rsid w:val="00A05A03"/>
    <w:rsid w:val="00A13E15"/>
    <w:rsid w:val="00A25689"/>
    <w:rsid w:val="00A27ACC"/>
    <w:rsid w:val="00A3191B"/>
    <w:rsid w:val="00A33797"/>
    <w:rsid w:val="00A368B6"/>
    <w:rsid w:val="00A40939"/>
    <w:rsid w:val="00A41283"/>
    <w:rsid w:val="00A43D72"/>
    <w:rsid w:val="00A4648F"/>
    <w:rsid w:val="00A46F3F"/>
    <w:rsid w:val="00A47336"/>
    <w:rsid w:val="00A55C21"/>
    <w:rsid w:val="00A577C1"/>
    <w:rsid w:val="00A65055"/>
    <w:rsid w:val="00A65071"/>
    <w:rsid w:val="00A67601"/>
    <w:rsid w:val="00A80A1A"/>
    <w:rsid w:val="00A8171F"/>
    <w:rsid w:val="00A82510"/>
    <w:rsid w:val="00A858C7"/>
    <w:rsid w:val="00A85967"/>
    <w:rsid w:val="00A90696"/>
    <w:rsid w:val="00A92241"/>
    <w:rsid w:val="00A95366"/>
    <w:rsid w:val="00A95D96"/>
    <w:rsid w:val="00A97F7F"/>
    <w:rsid w:val="00AA24D9"/>
    <w:rsid w:val="00AA6A94"/>
    <w:rsid w:val="00AA735C"/>
    <w:rsid w:val="00AA7E7E"/>
    <w:rsid w:val="00AB3533"/>
    <w:rsid w:val="00AB3853"/>
    <w:rsid w:val="00AC21C1"/>
    <w:rsid w:val="00AC2C53"/>
    <w:rsid w:val="00AC4DD2"/>
    <w:rsid w:val="00AD100E"/>
    <w:rsid w:val="00AD3D6A"/>
    <w:rsid w:val="00AD42FC"/>
    <w:rsid w:val="00AD4C7A"/>
    <w:rsid w:val="00AD5DC1"/>
    <w:rsid w:val="00AE0CA1"/>
    <w:rsid w:val="00AE1CB9"/>
    <w:rsid w:val="00AE52F7"/>
    <w:rsid w:val="00B006E0"/>
    <w:rsid w:val="00B035A0"/>
    <w:rsid w:val="00B04611"/>
    <w:rsid w:val="00B064B1"/>
    <w:rsid w:val="00B06B6E"/>
    <w:rsid w:val="00B11467"/>
    <w:rsid w:val="00B11A45"/>
    <w:rsid w:val="00B13123"/>
    <w:rsid w:val="00B156CE"/>
    <w:rsid w:val="00B27FF0"/>
    <w:rsid w:val="00B32720"/>
    <w:rsid w:val="00B36586"/>
    <w:rsid w:val="00B37182"/>
    <w:rsid w:val="00B37C0B"/>
    <w:rsid w:val="00B56A93"/>
    <w:rsid w:val="00B56CBB"/>
    <w:rsid w:val="00B573A7"/>
    <w:rsid w:val="00B70F69"/>
    <w:rsid w:val="00B72324"/>
    <w:rsid w:val="00B7535F"/>
    <w:rsid w:val="00B843E1"/>
    <w:rsid w:val="00B95660"/>
    <w:rsid w:val="00B9714D"/>
    <w:rsid w:val="00B973E2"/>
    <w:rsid w:val="00BA4FFF"/>
    <w:rsid w:val="00BA5326"/>
    <w:rsid w:val="00BA65DC"/>
    <w:rsid w:val="00BB3FCE"/>
    <w:rsid w:val="00BB5C5C"/>
    <w:rsid w:val="00BC142B"/>
    <w:rsid w:val="00BC4CC5"/>
    <w:rsid w:val="00BC4FA0"/>
    <w:rsid w:val="00BC7FA5"/>
    <w:rsid w:val="00BD1EFB"/>
    <w:rsid w:val="00BD380A"/>
    <w:rsid w:val="00BD78E2"/>
    <w:rsid w:val="00BE7B8A"/>
    <w:rsid w:val="00BF01C4"/>
    <w:rsid w:val="00BF2436"/>
    <w:rsid w:val="00BF3129"/>
    <w:rsid w:val="00BF503E"/>
    <w:rsid w:val="00C00A04"/>
    <w:rsid w:val="00C03993"/>
    <w:rsid w:val="00C070E1"/>
    <w:rsid w:val="00C07194"/>
    <w:rsid w:val="00C12109"/>
    <w:rsid w:val="00C16B58"/>
    <w:rsid w:val="00C20069"/>
    <w:rsid w:val="00C201B5"/>
    <w:rsid w:val="00C2046C"/>
    <w:rsid w:val="00C375F0"/>
    <w:rsid w:val="00C44D9A"/>
    <w:rsid w:val="00C472DA"/>
    <w:rsid w:val="00C50163"/>
    <w:rsid w:val="00C5458A"/>
    <w:rsid w:val="00C55D08"/>
    <w:rsid w:val="00C61768"/>
    <w:rsid w:val="00C659FD"/>
    <w:rsid w:val="00C71FFA"/>
    <w:rsid w:val="00C742F3"/>
    <w:rsid w:val="00C7487F"/>
    <w:rsid w:val="00C873A9"/>
    <w:rsid w:val="00C90B33"/>
    <w:rsid w:val="00C923E7"/>
    <w:rsid w:val="00C965AE"/>
    <w:rsid w:val="00C97155"/>
    <w:rsid w:val="00CB1AA5"/>
    <w:rsid w:val="00CB5E2F"/>
    <w:rsid w:val="00CC1FC6"/>
    <w:rsid w:val="00CC2711"/>
    <w:rsid w:val="00CC346E"/>
    <w:rsid w:val="00CC7816"/>
    <w:rsid w:val="00CD1666"/>
    <w:rsid w:val="00CD21C3"/>
    <w:rsid w:val="00CD56CC"/>
    <w:rsid w:val="00CD59EF"/>
    <w:rsid w:val="00CE2756"/>
    <w:rsid w:val="00CE42BA"/>
    <w:rsid w:val="00CE700A"/>
    <w:rsid w:val="00CF247B"/>
    <w:rsid w:val="00CF2D01"/>
    <w:rsid w:val="00CF332D"/>
    <w:rsid w:val="00D0662E"/>
    <w:rsid w:val="00D11744"/>
    <w:rsid w:val="00D11813"/>
    <w:rsid w:val="00D13191"/>
    <w:rsid w:val="00D13A6E"/>
    <w:rsid w:val="00D14937"/>
    <w:rsid w:val="00D15011"/>
    <w:rsid w:val="00D1589D"/>
    <w:rsid w:val="00D15FB7"/>
    <w:rsid w:val="00D2082B"/>
    <w:rsid w:val="00D20D44"/>
    <w:rsid w:val="00D20E78"/>
    <w:rsid w:val="00D3014A"/>
    <w:rsid w:val="00D41954"/>
    <w:rsid w:val="00D452E6"/>
    <w:rsid w:val="00D45998"/>
    <w:rsid w:val="00D47765"/>
    <w:rsid w:val="00D51A83"/>
    <w:rsid w:val="00D63644"/>
    <w:rsid w:val="00D63D95"/>
    <w:rsid w:val="00D647ED"/>
    <w:rsid w:val="00D65B70"/>
    <w:rsid w:val="00D754CA"/>
    <w:rsid w:val="00D9012F"/>
    <w:rsid w:val="00D93E1C"/>
    <w:rsid w:val="00DA71EC"/>
    <w:rsid w:val="00DB2BA5"/>
    <w:rsid w:val="00DB59DD"/>
    <w:rsid w:val="00DC599A"/>
    <w:rsid w:val="00DC5F7E"/>
    <w:rsid w:val="00DD1D09"/>
    <w:rsid w:val="00DD3D1E"/>
    <w:rsid w:val="00DE0E9A"/>
    <w:rsid w:val="00DE441B"/>
    <w:rsid w:val="00DE4554"/>
    <w:rsid w:val="00DE45EE"/>
    <w:rsid w:val="00DE6CCA"/>
    <w:rsid w:val="00DF0202"/>
    <w:rsid w:val="00DF4A2A"/>
    <w:rsid w:val="00DF7A9D"/>
    <w:rsid w:val="00E03339"/>
    <w:rsid w:val="00E04575"/>
    <w:rsid w:val="00E05BF1"/>
    <w:rsid w:val="00E1016F"/>
    <w:rsid w:val="00E12818"/>
    <w:rsid w:val="00E168B5"/>
    <w:rsid w:val="00E22DF2"/>
    <w:rsid w:val="00E239D6"/>
    <w:rsid w:val="00E249B5"/>
    <w:rsid w:val="00E2557A"/>
    <w:rsid w:val="00E265AB"/>
    <w:rsid w:val="00E363FD"/>
    <w:rsid w:val="00E36F09"/>
    <w:rsid w:val="00E37263"/>
    <w:rsid w:val="00E37669"/>
    <w:rsid w:val="00E406EB"/>
    <w:rsid w:val="00E40D43"/>
    <w:rsid w:val="00E433D3"/>
    <w:rsid w:val="00E44396"/>
    <w:rsid w:val="00E52288"/>
    <w:rsid w:val="00E529AB"/>
    <w:rsid w:val="00E576B7"/>
    <w:rsid w:val="00E63B63"/>
    <w:rsid w:val="00E65AAA"/>
    <w:rsid w:val="00E66F8F"/>
    <w:rsid w:val="00E7255A"/>
    <w:rsid w:val="00E77A72"/>
    <w:rsid w:val="00E822C6"/>
    <w:rsid w:val="00E82B12"/>
    <w:rsid w:val="00E94239"/>
    <w:rsid w:val="00EA3F49"/>
    <w:rsid w:val="00EB2B14"/>
    <w:rsid w:val="00EC087B"/>
    <w:rsid w:val="00EC34F8"/>
    <w:rsid w:val="00EC5475"/>
    <w:rsid w:val="00EC55DD"/>
    <w:rsid w:val="00EC5DA8"/>
    <w:rsid w:val="00EC71AD"/>
    <w:rsid w:val="00ED0C80"/>
    <w:rsid w:val="00ED332E"/>
    <w:rsid w:val="00ED42DC"/>
    <w:rsid w:val="00ED6652"/>
    <w:rsid w:val="00ED6937"/>
    <w:rsid w:val="00ED7FCC"/>
    <w:rsid w:val="00EE0211"/>
    <w:rsid w:val="00EE15D6"/>
    <w:rsid w:val="00EE3234"/>
    <w:rsid w:val="00EE3556"/>
    <w:rsid w:val="00EE4225"/>
    <w:rsid w:val="00EE4585"/>
    <w:rsid w:val="00EE557F"/>
    <w:rsid w:val="00EE57FF"/>
    <w:rsid w:val="00EE5B5E"/>
    <w:rsid w:val="00EE653B"/>
    <w:rsid w:val="00EF7600"/>
    <w:rsid w:val="00F00274"/>
    <w:rsid w:val="00F15D4D"/>
    <w:rsid w:val="00F21982"/>
    <w:rsid w:val="00F23FEB"/>
    <w:rsid w:val="00F25580"/>
    <w:rsid w:val="00F27343"/>
    <w:rsid w:val="00F319B4"/>
    <w:rsid w:val="00F3232E"/>
    <w:rsid w:val="00F3241D"/>
    <w:rsid w:val="00F324BC"/>
    <w:rsid w:val="00F32518"/>
    <w:rsid w:val="00F369A2"/>
    <w:rsid w:val="00F42DC3"/>
    <w:rsid w:val="00F52801"/>
    <w:rsid w:val="00F54E78"/>
    <w:rsid w:val="00F61104"/>
    <w:rsid w:val="00F66397"/>
    <w:rsid w:val="00F767AB"/>
    <w:rsid w:val="00F76B9D"/>
    <w:rsid w:val="00F772A5"/>
    <w:rsid w:val="00F80181"/>
    <w:rsid w:val="00F83BA0"/>
    <w:rsid w:val="00F8648F"/>
    <w:rsid w:val="00F9033F"/>
    <w:rsid w:val="00F976F4"/>
    <w:rsid w:val="00FA1DD1"/>
    <w:rsid w:val="00FA2655"/>
    <w:rsid w:val="00FA29FC"/>
    <w:rsid w:val="00FA31B8"/>
    <w:rsid w:val="00FB02C5"/>
    <w:rsid w:val="00FB525D"/>
    <w:rsid w:val="00FB618C"/>
    <w:rsid w:val="00FC6D5D"/>
    <w:rsid w:val="00FD25AB"/>
    <w:rsid w:val="00FD346B"/>
    <w:rsid w:val="00FD3B52"/>
    <w:rsid w:val="00FD7A18"/>
    <w:rsid w:val="00FE28DD"/>
    <w:rsid w:val="00FE2DFA"/>
    <w:rsid w:val="00FE49BB"/>
    <w:rsid w:val="00FF00C7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0CDBF"/>
  <w15:chartTrackingRefBased/>
  <w15:docId w15:val="{EA3FBA46-2BAC-4724-8D8F-9CAABC4F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468D"/>
    <w:pPr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0418AC"/>
    <w:pPr>
      <w:keepNext/>
      <w:keepLines/>
      <w:spacing w:before="240" w:after="10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4425"/>
    <w:pPr>
      <w:keepNext/>
      <w:keepLines/>
      <w:spacing w:before="40" w:after="10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18AC"/>
    <w:pPr>
      <w:keepNext/>
      <w:keepLines/>
      <w:spacing w:before="40" w:after="10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418AC"/>
    <w:pPr>
      <w:keepNext/>
      <w:keepLines/>
      <w:spacing w:before="40" w:after="10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19ED"/>
    <w:pPr>
      <w:keepNext/>
      <w:keepLines/>
      <w:spacing w:before="40" w:after="10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24A89"/>
    <w:pPr>
      <w:keepNext/>
      <w:keepLines/>
      <w:spacing w:before="4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8B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8B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B43B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8B43B8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418AC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D4425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418AC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418AC"/>
    <w:rPr>
      <w:rFonts w:asciiTheme="majorHAnsi" w:eastAsiaTheme="majorEastAsia" w:hAnsiTheme="majorHAnsi" w:cstheme="majorBidi"/>
      <w:b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519ED"/>
    <w:rPr>
      <w:rFonts w:asciiTheme="majorHAnsi" w:eastAsiaTheme="majorEastAsia" w:hAnsiTheme="majorHAnsi" w:cstheme="majorBidi"/>
      <w:b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224A89"/>
    <w:rPr>
      <w:rFonts w:asciiTheme="majorHAnsi" w:eastAsiaTheme="majorEastAsia" w:hAnsiTheme="majorHAnsi" w:cstheme="majorBidi"/>
      <w:b/>
      <w:sz w:val="20"/>
    </w:rPr>
  </w:style>
  <w:style w:type="paragraph" w:customStyle="1" w:styleId="q3">
    <w:name w:val="q3"/>
    <w:basedOn w:val="Normln"/>
    <w:rsid w:val="008B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1">
    <w:name w:val="l1"/>
    <w:basedOn w:val="Normln"/>
    <w:rsid w:val="008B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599A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2568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53151B"/>
    <w:pPr>
      <w:spacing w:after="0" w:line="240" w:lineRule="auto"/>
    </w:pPr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365FB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FBE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365FB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FBE"/>
    <w:rPr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365FBE"/>
    <w:pPr>
      <w:spacing w:after="0"/>
      <w:outlineLvl w:val="9"/>
    </w:pPr>
    <w:rPr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65FB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65FB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365FBE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57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70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Standardnpsmoodstavce"/>
    <w:rsid w:val="001640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56A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3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297A-0AAD-4083-BE14-ED6BD1BB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9</Pages>
  <Words>2396</Words>
  <Characters>14138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Zoufálek</dc:creator>
  <cp:keywords/>
  <dc:description/>
  <cp:lastModifiedBy>Fuks Jiří</cp:lastModifiedBy>
  <cp:revision>119</cp:revision>
  <cp:lastPrinted>2020-07-28T08:48:00Z</cp:lastPrinted>
  <dcterms:created xsi:type="dcterms:W3CDTF">2022-05-25T14:35:00Z</dcterms:created>
  <dcterms:modified xsi:type="dcterms:W3CDTF">2022-06-09T10:53:00Z</dcterms:modified>
</cp:coreProperties>
</file>